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7FA" w:rsidRDefault="008517FA" w:rsidP="008517FA">
      <w:pPr>
        <w:rPr>
          <w:rFonts w:ascii="Arial" w:hAnsi="Arial" w:cstheme="minorBidi"/>
          <w:szCs w:val="22"/>
        </w:rPr>
      </w:pPr>
      <w:r>
        <w:rPr>
          <w:rFonts w:ascii="Arial" w:hAnsi="Arial" w:cstheme="minorBidi"/>
          <w:szCs w:val="22"/>
        </w:rPr>
        <w:t>Sehr geehrte ….  ,</w:t>
      </w:r>
    </w:p>
    <w:p w:rsidR="008517FA" w:rsidRDefault="008517FA" w:rsidP="008517FA">
      <w:pPr>
        <w:rPr>
          <w:rFonts w:ascii="Arial" w:hAnsi="Arial" w:cstheme="minorBidi"/>
          <w:szCs w:val="22"/>
        </w:rPr>
      </w:pPr>
    </w:p>
    <w:p w:rsidR="008517FA" w:rsidRDefault="008517FA" w:rsidP="008517FA">
      <w:pPr>
        <w:rPr>
          <w:rFonts w:ascii="Arial" w:hAnsi="Arial" w:cstheme="minorBidi"/>
          <w:szCs w:val="22"/>
        </w:rPr>
      </w:pPr>
      <w:r>
        <w:rPr>
          <w:rFonts w:ascii="Arial" w:hAnsi="Arial" w:cstheme="minorBidi"/>
          <w:szCs w:val="22"/>
        </w:rPr>
        <w:t>wie telefonisch besprochen fasse ich hiermit schriftlich einige Ergänzungen zu Ihrem Antrag auf Akteneinsicht bei uns zusammen.</w:t>
      </w:r>
    </w:p>
    <w:p w:rsidR="008517FA" w:rsidRDefault="008517FA" w:rsidP="008517FA">
      <w:pPr>
        <w:rPr>
          <w:rFonts w:ascii="Arial" w:hAnsi="Arial" w:cstheme="minorBidi"/>
          <w:szCs w:val="22"/>
        </w:rPr>
      </w:pPr>
    </w:p>
    <w:p w:rsidR="008517FA" w:rsidRDefault="008517FA" w:rsidP="008517FA">
      <w:pPr>
        <w:rPr>
          <w:rFonts w:ascii="Arial" w:hAnsi="Arial" w:cstheme="minorBidi"/>
          <w:b/>
          <w:szCs w:val="22"/>
        </w:rPr>
      </w:pPr>
      <w:r>
        <w:rPr>
          <w:rFonts w:ascii="Arial" w:hAnsi="Arial" w:cstheme="minorBidi"/>
          <w:b/>
          <w:szCs w:val="22"/>
        </w:rPr>
        <w:t>Anspruchsgrundlage:</w:t>
      </w:r>
    </w:p>
    <w:p w:rsidR="008517FA" w:rsidRDefault="008517FA" w:rsidP="008517FA">
      <w:pPr>
        <w:rPr>
          <w:rFonts w:ascii="Arial" w:hAnsi="Arial" w:cstheme="minorBidi"/>
          <w:szCs w:val="22"/>
        </w:rPr>
      </w:pPr>
      <w:r>
        <w:rPr>
          <w:rFonts w:ascii="Arial" w:hAnsi="Arial" w:cstheme="minorBidi"/>
          <w:szCs w:val="22"/>
        </w:rPr>
        <w:t>In Ihrem Antrag beziehen Sie sich auf das „Schleswig-Holsteinische Informationsfreiheitsgesetz“. Dieses Gesetz wurde vor einigen Jahren außer Kraft gesetzt und durch das „Informationszugangsgesetz Schleswig-Holstein (IZG SH)“ ersetzt. Es stellt jedoch die für Sie schwächste Grundlage dar und ist eher gedacht für allgemeine Auskünfte und Umweltinformationen. Ein Antrag hiernach würde in Ihrem Fall keinen Sinn ergeben, da wir sämtliche personenbezogenen Daten (das sind Angaben und Informationen, die einer natürlichen Person zugeordnet werden können) herausnehmen müssten.</w:t>
      </w:r>
    </w:p>
    <w:p w:rsidR="008517FA" w:rsidRDefault="008517FA" w:rsidP="008517FA">
      <w:pPr>
        <w:rPr>
          <w:rFonts w:ascii="Arial" w:hAnsi="Arial" w:cstheme="minorBidi"/>
          <w:szCs w:val="22"/>
        </w:rPr>
      </w:pPr>
    </w:p>
    <w:p w:rsidR="008517FA" w:rsidRDefault="008517FA" w:rsidP="008517FA">
      <w:pPr>
        <w:rPr>
          <w:rFonts w:ascii="Arial" w:hAnsi="Arial" w:cstheme="minorBidi"/>
          <w:szCs w:val="22"/>
        </w:rPr>
      </w:pPr>
      <w:r>
        <w:rPr>
          <w:rFonts w:ascii="Arial" w:hAnsi="Arial" w:cstheme="minorBidi"/>
          <w:szCs w:val="22"/>
        </w:rPr>
        <w:t>Als weitere Anspruchsgrundlage könnte das Auskunftsrecht für Betroffene gem. §27 Landesdatenschutzgesetz Schleswig-Holstein (LDSG SH) bzw. §198 Landesverwaltungsgesetz Schleswig-Holstein (LVWG SH) in Betracht kommen. Hiernach haben Sie Anspruch auf Herausgabe aller bei uns über Sie vorliegenden Daten. Daten Dritter (auch der Pflegekinder) müssten aber auch hiernach entfernt werden.</w:t>
      </w:r>
    </w:p>
    <w:p w:rsidR="008517FA" w:rsidRDefault="008517FA" w:rsidP="008517FA">
      <w:pPr>
        <w:rPr>
          <w:rFonts w:ascii="Arial" w:hAnsi="Arial" w:cstheme="minorBidi"/>
          <w:szCs w:val="22"/>
        </w:rPr>
      </w:pPr>
    </w:p>
    <w:p w:rsidR="008517FA" w:rsidRDefault="008517FA" w:rsidP="008517FA">
      <w:pPr>
        <w:rPr>
          <w:rFonts w:ascii="Arial" w:hAnsi="Arial" w:cstheme="minorBidi"/>
          <w:szCs w:val="22"/>
        </w:rPr>
      </w:pPr>
      <w:r>
        <w:rPr>
          <w:rFonts w:ascii="Arial" w:hAnsi="Arial" w:cstheme="minorBidi"/>
          <w:szCs w:val="22"/>
        </w:rPr>
        <w:t>Die weitest gehende Grundlage ist das Akteneinsichtsrecht durch Beteiligte. Dies betrifft z.B. Personen, die Empfänger eines Verwaltungsaktes sind, was auf Sie zutrifft.</w:t>
      </w:r>
    </w:p>
    <w:p w:rsidR="008517FA" w:rsidRDefault="008517FA" w:rsidP="008517FA">
      <w:pPr>
        <w:rPr>
          <w:rFonts w:ascii="Arial" w:hAnsi="Arial" w:cstheme="minorBidi"/>
          <w:szCs w:val="22"/>
        </w:rPr>
      </w:pPr>
    </w:p>
    <w:p w:rsidR="008517FA" w:rsidRDefault="008517FA" w:rsidP="008517FA">
      <w:pPr>
        <w:rPr>
          <w:rFonts w:ascii="Arial" w:hAnsi="Arial" w:cstheme="minorBidi"/>
          <w:szCs w:val="22"/>
        </w:rPr>
      </w:pPr>
      <w:r>
        <w:rPr>
          <w:rFonts w:ascii="Arial" w:hAnsi="Arial" w:cstheme="minorBidi"/>
          <w:szCs w:val="22"/>
        </w:rPr>
        <w:t>Gem. §</w:t>
      </w:r>
      <w:r w:rsidR="006E4BB9">
        <w:rPr>
          <w:rFonts w:ascii="Arial" w:hAnsi="Arial" w:cstheme="minorBidi"/>
          <w:szCs w:val="22"/>
        </w:rPr>
        <w:t xml:space="preserve"> </w:t>
      </w:r>
      <w:r>
        <w:rPr>
          <w:rFonts w:ascii="Arial" w:hAnsi="Arial" w:cstheme="minorBidi"/>
          <w:szCs w:val="22"/>
        </w:rPr>
        <w:t>25 des Sozialgesetzbuches, 10. Teil (SGB X) gilt dies in dem zur Geltendmachung oder Verteidigung Ihrer rechtlichen Interessen erforderlichen Umfang. Gem. Abs. 1</w:t>
      </w:r>
      <w:r w:rsidR="007F0C9B">
        <w:rPr>
          <w:rFonts w:ascii="Arial" w:hAnsi="Arial" w:cstheme="minorBidi"/>
          <w:szCs w:val="22"/>
        </w:rPr>
        <w:t xml:space="preserve"> </w:t>
      </w:r>
      <w:r>
        <w:rPr>
          <w:rFonts w:ascii="Arial" w:hAnsi="Arial" w:cstheme="minorBidi"/>
          <w:szCs w:val="22"/>
        </w:rPr>
        <w:t>müssten Sie uns also erläutern, welche rechtlichen Interessen Sie verfolgen und in welchem Umfang die Akteneinsicht notwendig ist. Sie können hierbei den Umfang zeitlich (z.B. ab Oktober 2016) oder nach Zuständigkeit (z.B. ab Betreuung durch den Kreis Segeberg) eingrenzen.</w:t>
      </w:r>
    </w:p>
    <w:p w:rsidR="008517FA" w:rsidRDefault="008517FA" w:rsidP="008517FA">
      <w:pPr>
        <w:rPr>
          <w:rFonts w:ascii="Arial" w:hAnsi="Arial" w:cstheme="minorBidi"/>
          <w:szCs w:val="22"/>
        </w:rPr>
      </w:pPr>
      <w:r>
        <w:rPr>
          <w:rFonts w:ascii="Arial" w:hAnsi="Arial" w:cstheme="minorBidi"/>
          <w:szCs w:val="22"/>
        </w:rPr>
        <w:t>Gem. Abs. 3 dürfen wir dabei keine personenbezogenen Daten Dritter, also z.B. der Mutter oder der Großeltern, weitergeben. Wenn Sie diese dennoch einsehen wollen, bräuchten wir hierfür jeweils eine schriftliche Einverständniserklärung gem. §11 Abs. 3 Nr. 1 LDSG SH in Verbindung mit §12 LDSG SH.</w:t>
      </w:r>
    </w:p>
    <w:p w:rsidR="008517FA" w:rsidRDefault="008517FA" w:rsidP="008517FA">
      <w:pPr>
        <w:rPr>
          <w:rFonts w:ascii="Arial" w:hAnsi="Arial" w:cstheme="minorBidi"/>
          <w:szCs w:val="22"/>
        </w:rPr>
      </w:pPr>
    </w:p>
    <w:p w:rsidR="008517FA" w:rsidRDefault="008517FA" w:rsidP="008517FA">
      <w:pPr>
        <w:rPr>
          <w:rFonts w:ascii="Arial" w:hAnsi="Arial" w:cstheme="minorBidi"/>
          <w:szCs w:val="22"/>
        </w:rPr>
      </w:pPr>
    </w:p>
    <w:p w:rsidR="008517FA" w:rsidRDefault="008517FA" w:rsidP="008517FA">
      <w:pPr>
        <w:rPr>
          <w:rFonts w:ascii="Arial" w:hAnsi="Arial" w:cstheme="minorBidi"/>
          <w:b/>
          <w:szCs w:val="22"/>
        </w:rPr>
      </w:pPr>
      <w:r>
        <w:rPr>
          <w:rFonts w:ascii="Arial" w:hAnsi="Arial" w:cstheme="minorBidi"/>
          <w:b/>
          <w:szCs w:val="22"/>
        </w:rPr>
        <w:t>Weiteres Vorgehen:</w:t>
      </w:r>
    </w:p>
    <w:p w:rsidR="008517FA" w:rsidRDefault="008517FA" w:rsidP="008517FA">
      <w:pPr>
        <w:rPr>
          <w:rFonts w:ascii="Arial" w:hAnsi="Arial" w:cstheme="minorBidi"/>
          <w:szCs w:val="22"/>
        </w:rPr>
      </w:pPr>
      <w:r>
        <w:rPr>
          <w:rFonts w:ascii="Arial" w:hAnsi="Arial" w:cstheme="minorBidi"/>
          <w:szCs w:val="22"/>
        </w:rPr>
        <w:t>Wie besprochen schlage ich vor, dass Sie Ihren Wunsch nach Akteneinsicht gem. meinen obigen Ausführungen konkretisieren, damit wir unter den gegebenen rechtlichen Rahmenbedingungen die gewünschten Unterlagen für Sie zur Akteneinsicht am ……… heraussuchen können.</w:t>
      </w:r>
    </w:p>
    <w:p w:rsidR="008517FA" w:rsidRDefault="008517FA" w:rsidP="008517FA">
      <w:pPr>
        <w:rPr>
          <w:rFonts w:ascii="Arial" w:hAnsi="Arial" w:cstheme="minorBidi"/>
          <w:szCs w:val="22"/>
        </w:rPr>
      </w:pPr>
    </w:p>
    <w:p w:rsidR="008517FA" w:rsidRDefault="008517FA" w:rsidP="008517FA">
      <w:pPr>
        <w:rPr>
          <w:rFonts w:ascii="Arial" w:hAnsi="Arial" w:cstheme="minorBidi"/>
          <w:szCs w:val="22"/>
        </w:rPr>
      </w:pPr>
    </w:p>
    <w:p w:rsidR="008517FA" w:rsidRDefault="008517FA" w:rsidP="008517FA">
      <w:pPr>
        <w:rPr>
          <w:rFonts w:ascii="Arial" w:hAnsi="Arial" w:cstheme="minorBidi"/>
          <w:b/>
          <w:szCs w:val="22"/>
        </w:rPr>
      </w:pPr>
      <w:r>
        <w:rPr>
          <w:rFonts w:ascii="Arial" w:hAnsi="Arial" w:cstheme="minorBidi"/>
          <w:b/>
          <w:szCs w:val="22"/>
        </w:rPr>
        <w:t>Anlagen:</w:t>
      </w:r>
    </w:p>
    <w:p w:rsidR="008517FA" w:rsidRDefault="008517FA" w:rsidP="008517FA">
      <w:pPr>
        <w:rPr>
          <w:rFonts w:ascii="Arial" w:hAnsi="Arial" w:cstheme="minorBidi"/>
          <w:szCs w:val="22"/>
        </w:rPr>
      </w:pPr>
      <w:r>
        <w:rPr>
          <w:rFonts w:ascii="Arial" w:hAnsi="Arial" w:cstheme="minorBidi"/>
          <w:szCs w:val="22"/>
        </w:rPr>
        <w:t>Ich habe für Sie gleich die maßgeblichen Anspruchsnormen zusammengestellt.</w:t>
      </w:r>
    </w:p>
    <w:p w:rsidR="008517FA" w:rsidRDefault="008517FA" w:rsidP="008517FA">
      <w:pPr>
        <w:rPr>
          <w:rFonts w:ascii="Arial" w:hAnsi="Arial" w:cstheme="minorBidi"/>
          <w:szCs w:val="22"/>
        </w:rPr>
      </w:pPr>
    </w:p>
    <w:p w:rsidR="008517FA" w:rsidRDefault="008517FA" w:rsidP="008517FA">
      <w:pPr>
        <w:rPr>
          <w:rFonts w:ascii="Arial" w:hAnsi="Arial" w:cstheme="minorBidi"/>
          <w:szCs w:val="22"/>
        </w:rPr>
      </w:pPr>
    </w:p>
    <w:p w:rsidR="008517FA" w:rsidRDefault="008517FA" w:rsidP="008517FA">
      <w:pPr>
        <w:rPr>
          <w:rFonts w:ascii="Arial" w:hAnsi="Arial" w:cstheme="minorBidi"/>
          <w:szCs w:val="22"/>
        </w:rPr>
      </w:pPr>
    </w:p>
    <w:p w:rsidR="008517FA" w:rsidRDefault="008517FA" w:rsidP="008517FA">
      <w:pPr>
        <w:rPr>
          <w:rFonts w:ascii="Arial" w:hAnsi="Arial" w:cstheme="minorBidi"/>
          <w:i/>
          <w:szCs w:val="22"/>
        </w:rPr>
      </w:pPr>
      <w:r>
        <w:rPr>
          <w:rFonts w:ascii="Arial" w:hAnsi="Arial" w:cstheme="minorBidi"/>
          <w:i/>
          <w:szCs w:val="22"/>
        </w:rPr>
        <w:t>§ 25 SGB X Akteneinsicht durch Beteiligte</w:t>
      </w:r>
    </w:p>
    <w:p w:rsidR="008517FA" w:rsidRDefault="008517FA" w:rsidP="008517FA">
      <w:pPr>
        <w:rPr>
          <w:rFonts w:ascii="Arial" w:hAnsi="Arial" w:cstheme="minorBidi"/>
          <w:b/>
          <w:i/>
          <w:szCs w:val="22"/>
        </w:rPr>
      </w:pPr>
      <w:r>
        <w:rPr>
          <w:rFonts w:ascii="Arial" w:hAnsi="Arial" w:cstheme="minorBidi"/>
          <w:i/>
          <w:szCs w:val="22"/>
        </w:rPr>
        <w:lastRenderedPageBreak/>
        <w:t>(1) Die Behörde hat den Beteiligten Einsicht in die das Verfahren betreffenden Akten zu gestatten</w:t>
      </w:r>
      <w:r>
        <w:rPr>
          <w:rFonts w:ascii="Arial" w:hAnsi="Arial" w:cstheme="minorBidi"/>
          <w:b/>
          <w:i/>
          <w:szCs w:val="22"/>
        </w:rPr>
        <w:t>, soweit deren</w:t>
      </w:r>
    </w:p>
    <w:p w:rsidR="008517FA" w:rsidRDefault="008517FA" w:rsidP="008517FA">
      <w:pPr>
        <w:rPr>
          <w:rFonts w:ascii="Arial" w:hAnsi="Arial" w:cstheme="minorBidi"/>
          <w:b/>
          <w:i/>
          <w:szCs w:val="22"/>
        </w:rPr>
      </w:pPr>
      <w:r>
        <w:rPr>
          <w:rFonts w:ascii="Arial" w:hAnsi="Arial" w:cstheme="minorBidi"/>
          <w:b/>
          <w:i/>
          <w:szCs w:val="22"/>
        </w:rPr>
        <w:t>Kenntnis zur Geltendmachung oder Verteidigung ihrer rechtlichen Interessen erforderlich ist. Satz 1 gilt bis</w:t>
      </w:r>
    </w:p>
    <w:p w:rsidR="008517FA" w:rsidRDefault="008517FA" w:rsidP="008517FA">
      <w:pPr>
        <w:rPr>
          <w:rFonts w:ascii="Arial" w:hAnsi="Arial" w:cstheme="minorBidi"/>
          <w:b/>
          <w:i/>
          <w:szCs w:val="22"/>
        </w:rPr>
      </w:pPr>
      <w:r>
        <w:rPr>
          <w:rFonts w:ascii="Arial" w:hAnsi="Arial" w:cstheme="minorBidi"/>
          <w:b/>
          <w:i/>
          <w:szCs w:val="22"/>
        </w:rPr>
        <w:t>zum Abschluss des Verwaltungsverfahrens nicht für Entwürfe zu Entscheidungen sowie die Arbeiten zu ihrer</w:t>
      </w:r>
    </w:p>
    <w:p w:rsidR="008517FA" w:rsidRDefault="008517FA" w:rsidP="008517FA">
      <w:pPr>
        <w:rPr>
          <w:rFonts w:ascii="Arial" w:hAnsi="Arial" w:cstheme="minorBidi"/>
          <w:b/>
          <w:i/>
          <w:szCs w:val="22"/>
        </w:rPr>
      </w:pPr>
      <w:r>
        <w:rPr>
          <w:rFonts w:ascii="Arial" w:hAnsi="Arial" w:cstheme="minorBidi"/>
          <w:b/>
          <w:i/>
          <w:szCs w:val="22"/>
        </w:rPr>
        <w:t>unmittelbaren Vorbereitung.</w:t>
      </w:r>
    </w:p>
    <w:p w:rsidR="008517FA" w:rsidRDefault="008517FA" w:rsidP="008517FA">
      <w:pPr>
        <w:rPr>
          <w:rFonts w:ascii="Arial" w:hAnsi="Arial" w:cstheme="minorBidi"/>
          <w:i/>
          <w:szCs w:val="22"/>
        </w:rPr>
      </w:pPr>
      <w:r>
        <w:rPr>
          <w:rFonts w:ascii="Arial" w:hAnsi="Arial" w:cstheme="minorBidi"/>
          <w:i/>
          <w:szCs w:val="22"/>
        </w:rPr>
        <w:t>(2) Soweit die Akten Angaben über gesundheitliche Verhältnisse eines Beteiligten enthalten, kann die Behörde</w:t>
      </w:r>
    </w:p>
    <w:p w:rsidR="008517FA" w:rsidRDefault="008517FA" w:rsidP="008517FA">
      <w:pPr>
        <w:rPr>
          <w:rFonts w:ascii="Arial" w:hAnsi="Arial" w:cstheme="minorBidi"/>
          <w:i/>
          <w:szCs w:val="22"/>
        </w:rPr>
      </w:pPr>
      <w:r>
        <w:rPr>
          <w:rFonts w:ascii="Arial" w:hAnsi="Arial" w:cstheme="minorBidi"/>
          <w:i/>
          <w:szCs w:val="22"/>
        </w:rPr>
        <w:t>statt dessen den Inhalt der Akten dem Beteiligten durch einen Arzt vermitteln lassen. Sie soll den Inhalt der</w:t>
      </w:r>
    </w:p>
    <w:p w:rsidR="008517FA" w:rsidRDefault="008517FA" w:rsidP="008517FA">
      <w:pPr>
        <w:rPr>
          <w:rFonts w:ascii="Arial" w:hAnsi="Arial" w:cstheme="minorBidi"/>
          <w:i/>
          <w:szCs w:val="22"/>
        </w:rPr>
      </w:pPr>
      <w:r>
        <w:rPr>
          <w:rFonts w:ascii="Arial" w:hAnsi="Arial" w:cstheme="minorBidi"/>
          <w:i/>
          <w:szCs w:val="22"/>
        </w:rPr>
        <w:t>Akten durch einen Arzt vermitteln lassen, soweit zu befürchten ist, dass die Akteneinsicht dem Beteiligten einen</w:t>
      </w:r>
    </w:p>
    <w:p w:rsidR="008517FA" w:rsidRDefault="008517FA" w:rsidP="008517FA">
      <w:pPr>
        <w:rPr>
          <w:rFonts w:ascii="Arial" w:hAnsi="Arial" w:cstheme="minorBidi"/>
          <w:i/>
          <w:szCs w:val="22"/>
        </w:rPr>
      </w:pPr>
      <w:r>
        <w:rPr>
          <w:rFonts w:ascii="Arial" w:hAnsi="Arial" w:cstheme="minorBidi"/>
          <w:i/>
          <w:szCs w:val="22"/>
        </w:rPr>
        <w:t>unverhältnismäßigen Nachteil, insbesondere an der Gesundheit, zufügen würde. Soweit die Akten Angaben</w:t>
      </w:r>
    </w:p>
    <w:p w:rsidR="008517FA" w:rsidRDefault="008517FA" w:rsidP="008517FA">
      <w:pPr>
        <w:rPr>
          <w:rFonts w:ascii="Arial" w:hAnsi="Arial" w:cstheme="minorBidi"/>
          <w:i/>
          <w:szCs w:val="22"/>
        </w:rPr>
      </w:pPr>
      <w:r>
        <w:rPr>
          <w:rFonts w:ascii="Arial" w:hAnsi="Arial" w:cstheme="minorBidi"/>
          <w:i/>
          <w:szCs w:val="22"/>
        </w:rPr>
        <w:t>enthalten, die die Entwicklung und Entfaltung der Persönlichkeit des Beteiligten beeinträchtigen können, gelten</w:t>
      </w:r>
    </w:p>
    <w:p w:rsidR="008517FA" w:rsidRDefault="008517FA" w:rsidP="008517FA">
      <w:pPr>
        <w:rPr>
          <w:rFonts w:ascii="Arial" w:hAnsi="Arial" w:cstheme="minorBidi"/>
          <w:i/>
          <w:szCs w:val="22"/>
        </w:rPr>
      </w:pPr>
      <w:r>
        <w:rPr>
          <w:rFonts w:ascii="Arial" w:hAnsi="Arial" w:cstheme="minorBidi"/>
          <w:i/>
          <w:szCs w:val="22"/>
        </w:rPr>
        <w:t>die Sätze 1 und 2 mit der Maßgabe entsprechend, dass der Inhalt der Akten auch durch einen Bediensteten der</w:t>
      </w:r>
    </w:p>
    <w:p w:rsidR="008517FA" w:rsidRDefault="008517FA" w:rsidP="008517FA">
      <w:pPr>
        <w:rPr>
          <w:rFonts w:ascii="Arial" w:hAnsi="Arial" w:cstheme="minorBidi"/>
          <w:i/>
          <w:szCs w:val="22"/>
        </w:rPr>
      </w:pPr>
      <w:r>
        <w:rPr>
          <w:rFonts w:ascii="Arial" w:hAnsi="Arial" w:cstheme="minorBidi"/>
          <w:i/>
          <w:szCs w:val="22"/>
        </w:rPr>
        <w:t>Behörde vermittelt werden kann, der durch Vorbildung sowie Lebens- und Berufserfahrung dazu geeignet und</w:t>
      </w:r>
    </w:p>
    <w:p w:rsidR="008517FA" w:rsidRDefault="008517FA" w:rsidP="008517FA">
      <w:pPr>
        <w:rPr>
          <w:rFonts w:ascii="Arial" w:hAnsi="Arial" w:cstheme="minorBidi"/>
          <w:i/>
          <w:szCs w:val="22"/>
        </w:rPr>
      </w:pPr>
      <w:r>
        <w:rPr>
          <w:rFonts w:ascii="Arial" w:hAnsi="Arial" w:cstheme="minorBidi"/>
          <w:i/>
          <w:szCs w:val="22"/>
        </w:rPr>
        <w:t>befähigt ist. Das Recht nach Absatz 1 wird nicht beschränkt.</w:t>
      </w:r>
    </w:p>
    <w:p w:rsidR="008517FA" w:rsidRDefault="008517FA" w:rsidP="008517FA">
      <w:pPr>
        <w:rPr>
          <w:rFonts w:ascii="Arial" w:hAnsi="Arial" w:cstheme="minorBidi"/>
          <w:b/>
          <w:i/>
          <w:szCs w:val="22"/>
        </w:rPr>
      </w:pPr>
      <w:r>
        <w:rPr>
          <w:rFonts w:ascii="Arial" w:hAnsi="Arial" w:cstheme="minorBidi"/>
          <w:b/>
          <w:i/>
          <w:szCs w:val="22"/>
        </w:rPr>
        <w:t>(3) Die Behörde ist zur Gestattung der Akteneinsicht nicht verpflichtet, soweit die Vorgänge wegen der</w:t>
      </w:r>
    </w:p>
    <w:p w:rsidR="008517FA" w:rsidRDefault="008517FA" w:rsidP="008517FA">
      <w:pPr>
        <w:rPr>
          <w:rFonts w:ascii="Arial" w:hAnsi="Arial" w:cstheme="minorBidi"/>
          <w:b/>
          <w:i/>
          <w:szCs w:val="22"/>
        </w:rPr>
      </w:pPr>
      <w:r>
        <w:rPr>
          <w:rFonts w:ascii="Arial" w:hAnsi="Arial" w:cstheme="minorBidi"/>
          <w:b/>
          <w:i/>
          <w:szCs w:val="22"/>
        </w:rPr>
        <w:t>berechtigten Interessen der Beteiligten oder dritter Personen geheim gehalten werden müssen.</w:t>
      </w:r>
    </w:p>
    <w:p w:rsidR="008517FA" w:rsidRDefault="008517FA" w:rsidP="008517FA">
      <w:pPr>
        <w:rPr>
          <w:rFonts w:ascii="Arial" w:hAnsi="Arial" w:cstheme="minorBidi"/>
          <w:i/>
          <w:szCs w:val="22"/>
        </w:rPr>
      </w:pPr>
      <w:r>
        <w:rPr>
          <w:rFonts w:ascii="Arial" w:hAnsi="Arial" w:cstheme="minorBidi"/>
          <w:i/>
          <w:szCs w:val="22"/>
        </w:rPr>
        <w:t>(4) Die Akteneinsicht erfolgt bei der Behörde, die die Akten führt. Im Einzelfall kann die Einsicht auch bei einer</w:t>
      </w:r>
    </w:p>
    <w:p w:rsidR="008517FA" w:rsidRDefault="008517FA" w:rsidP="008517FA">
      <w:pPr>
        <w:rPr>
          <w:rFonts w:ascii="Arial" w:hAnsi="Arial" w:cstheme="minorBidi"/>
          <w:i/>
          <w:szCs w:val="22"/>
        </w:rPr>
      </w:pPr>
      <w:r>
        <w:rPr>
          <w:rFonts w:ascii="Arial" w:hAnsi="Arial" w:cstheme="minorBidi"/>
          <w:i/>
          <w:szCs w:val="22"/>
        </w:rPr>
        <w:t>anderen Behörde oder bei einer diplomatischen oder berufskonsularischen Vertretung der Bundesrepublik</w:t>
      </w:r>
    </w:p>
    <w:p w:rsidR="008517FA" w:rsidRDefault="008517FA" w:rsidP="008517FA">
      <w:pPr>
        <w:rPr>
          <w:rFonts w:ascii="Arial" w:hAnsi="Arial" w:cstheme="minorBidi"/>
          <w:i/>
          <w:szCs w:val="22"/>
        </w:rPr>
      </w:pPr>
      <w:r>
        <w:rPr>
          <w:rFonts w:ascii="Arial" w:hAnsi="Arial" w:cstheme="minorBidi"/>
          <w:i/>
          <w:szCs w:val="22"/>
        </w:rPr>
        <w:t>Deutschland im Ausland erfolgen; weitere Ausnahmen kann die Behörde, die die Akten führt, gestatten.</w:t>
      </w:r>
    </w:p>
    <w:p w:rsidR="008517FA" w:rsidRDefault="008517FA" w:rsidP="008517FA">
      <w:pPr>
        <w:rPr>
          <w:rFonts w:ascii="Arial" w:hAnsi="Arial" w:cstheme="minorBidi"/>
          <w:i/>
          <w:szCs w:val="22"/>
        </w:rPr>
      </w:pPr>
      <w:r>
        <w:rPr>
          <w:rFonts w:ascii="Arial" w:hAnsi="Arial" w:cstheme="minorBidi"/>
          <w:i/>
          <w:szCs w:val="22"/>
        </w:rPr>
        <w:t>(5) Soweit die Akteneinsicht zu gestatten ist, können die Beteiligten Auszüge oder Abschriften selbst fertigen</w:t>
      </w:r>
    </w:p>
    <w:p w:rsidR="008517FA" w:rsidRDefault="008517FA" w:rsidP="008517FA">
      <w:pPr>
        <w:rPr>
          <w:rFonts w:ascii="Arial" w:hAnsi="Arial" w:cstheme="minorBidi"/>
          <w:i/>
          <w:szCs w:val="22"/>
        </w:rPr>
      </w:pPr>
      <w:r>
        <w:rPr>
          <w:rFonts w:ascii="Arial" w:hAnsi="Arial" w:cstheme="minorBidi"/>
          <w:i/>
          <w:szCs w:val="22"/>
        </w:rPr>
        <w:t>oder sich Ablichtungen durch die Behörde erteilen lassen. Soweit die Akteneinsicht in eine elektronische Akte zu</w:t>
      </w:r>
    </w:p>
    <w:p w:rsidR="008517FA" w:rsidRDefault="008517FA" w:rsidP="008517FA">
      <w:pPr>
        <w:rPr>
          <w:rFonts w:ascii="Arial" w:hAnsi="Arial" w:cstheme="minorBidi"/>
          <w:i/>
          <w:szCs w:val="22"/>
        </w:rPr>
      </w:pPr>
      <w:r>
        <w:rPr>
          <w:rFonts w:ascii="Arial" w:hAnsi="Arial" w:cstheme="minorBidi"/>
          <w:i/>
          <w:szCs w:val="22"/>
        </w:rPr>
        <w:t>gestatten ist, kann die Behörde Akteneinsicht gewähren, indem sie Unterlagen ganz oder teilweise ausdruckt,</w:t>
      </w:r>
    </w:p>
    <w:p w:rsidR="008517FA" w:rsidRDefault="008517FA" w:rsidP="008517FA">
      <w:pPr>
        <w:rPr>
          <w:rFonts w:ascii="Arial" w:hAnsi="Arial" w:cstheme="minorBidi"/>
          <w:i/>
          <w:szCs w:val="22"/>
        </w:rPr>
      </w:pPr>
      <w:r>
        <w:rPr>
          <w:rFonts w:ascii="Arial" w:hAnsi="Arial" w:cstheme="minorBidi"/>
          <w:i/>
          <w:szCs w:val="22"/>
        </w:rPr>
        <w:t>elektronische Dokumente auf einem Bildschirm wiedergibt, elektronische Dokumente zur Verfügung stellt oder</w:t>
      </w:r>
    </w:p>
    <w:p w:rsidR="008517FA" w:rsidRDefault="008517FA" w:rsidP="008517FA">
      <w:pPr>
        <w:rPr>
          <w:rFonts w:ascii="Arial" w:hAnsi="Arial" w:cstheme="minorBidi"/>
          <w:i/>
          <w:szCs w:val="22"/>
        </w:rPr>
      </w:pPr>
      <w:r>
        <w:rPr>
          <w:rFonts w:ascii="Arial" w:hAnsi="Arial" w:cstheme="minorBidi"/>
          <w:i/>
          <w:szCs w:val="22"/>
        </w:rPr>
        <w:t>den elektronischen Zugriff auf den Inhalt der Akte gestattet. Die Behörde kann Ersatz ihrer Aufwendungen in</w:t>
      </w:r>
    </w:p>
    <w:p w:rsidR="008517FA" w:rsidRDefault="008517FA" w:rsidP="008517FA">
      <w:pPr>
        <w:rPr>
          <w:rFonts w:ascii="Arial" w:hAnsi="Arial" w:cstheme="minorBidi"/>
          <w:i/>
          <w:szCs w:val="22"/>
        </w:rPr>
      </w:pPr>
      <w:r>
        <w:rPr>
          <w:rFonts w:ascii="Arial" w:hAnsi="Arial" w:cstheme="minorBidi"/>
          <w:i/>
          <w:szCs w:val="22"/>
        </w:rPr>
        <w:t>angemessenem Umfang verlangen.</w:t>
      </w:r>
    </w:p>
    <w:p w:rsidR="008517FA" w:rsidRDefault="008517FA" w:rsidP="008517FA">
      <w:pPr>
        <w:rPr>
          <w:rFonts w:ascii="Arial" w:hAnsi="Arial" w:cstheme="minorBidi"/>
          <w:szCs w:val="22"/>
        </w:rPr>
      </w:pPr>
    </w:p>
    <w:p w:rsidR="008517FA" w:rsidRDefault="008517FA" w:rsidP="008517FA">
      <w:pPr>
        <w:rPr>
          <w:rFonts w:ascii="Arial" w:hAnsi="Arial" w:cstheme="minorBidi"/>
          <w:szCs w:val="22"/>
        </w:rPr>
      </w:pPr>
    </w:p>
    <w:p w:rsidR="008517FA" w:rsidRDefault="008517FA" w:rsidP="008517FA">
      <w:pPr>
        <w:rPr>
          <w:rFonts w:ascii="Arial" w:hAnsi="Arial" w:cstheme="minorBidi"/>
          <w:szCs w:val="22"/>
        </w:rPr>
      </w:pPr>
    </w:p>
    <w:p w:rsidR="008517FA" w:rsidRDefault="008517FA" w:rsidP="008517FA">
      <w:pPr>
        <w:rPr>
          <w:rFonts w:ascii="Arial" w:hAnsi="Arial" w:cstheme="minorBidi"/>
          <w:szCs w:val="22"/>
        </w:rPr>
      </w:pPr>
    </w:p>
    <w:p w:rsidR="008517FA" w:rsidRDefault="008517FA" w:rsidP="008517FA">
      <w:pPr>
        <w:rPr>
          <w:rFonts w:ascii="Arial" w:hAnsi="Arial" w:cstheme="minorBidi"/>
          <w:szCs w:val="22"/>
        </w:rPr>
      </w:pPr>
    </w:p>
    <w:p w:rsidR="008517FA" w:rsidRDefault="008517FA" w:rsidP="008517FA">
      <w:pPr>
        <w:rPr>
          <w:rFonts w:ascii="Arial" w:hAnsi="Arial" w:cstheme="minorBidi"/>
          <w:i/>
          <w:szCs w:val="22"/>
        </w:rPr>
      </w:pPr>
      <w:r>
        <w:rPr>
          <w:rFonts w:ascii="Arial" w:hAnsi="Arial" w:cstheme="minorBidi"/>
          <w:i/>
          <w:szCs w:val="22"/>
        </w:rPr>
        <w:t>§ 11 LDSG SH</w:t>
      </w:r>
    </w:p>
    <w:p w:rsidR="008517FA" w:rsidRDefault="008517FA" w:rsidP="008517FA">
      <w:pPr>
        <w:rPr>
          <w:rFonts w:ascii="Arial" w:hAnsi="Arial" w:cstheme="minorBidi"/>
          <w:i/>
          <w:szCs w:val="22"/>
        </w:rPr>
      </w:pPr>
      <w:r>
        <w:rPr>
          <w:rFonts w:ascii="Arial" w:hAnsi="Arial" w:cstheme="minorBidi"/>
          <w:i/>
          <w:szCs w:val="22"/>
        </w:rPr>
        <w:t>Zulässigkeit der Datenverarbeitung</w:t>
      </w:r>
    </w:p>
    <w:p w:rsidR="008517FA" w:rsidRDefault="008517FA" w:rsidP="008517FA">
      <w:pPr>
        <w:rPr>
          <w:rFonts w:ascii="Arial" w:hAnsi="Arial" w:cstheme="minorBidi"/>
          <w:i/>
          <w:szCs w:val="22"/>
        </w:rPr>
      </w:pPr>
      <w:r>
        <w:rPr>
          <w:rFonts w:ascii="Arial" w:hAnsi="Arial" w:cstheme="minorBidi"/>
          <w:i/>
          <w:szCs w:val="22"/>
        </w:rPr>
        <w:t xml:space="preserve"> (1) Die Verarbeitung personenbezogener Daten ist zulässig, wenn</w:t>
      </w:r>
    </w:p>
    <w:p w:rsidR="008517FA" w:rsidRDefault="008517FA" w:rsidP="008517FA">
      <w:pPr>
        <w:rPr>
          <w:rFonts w:ascii="Arial" w:hAnsi="Arial" w:cstheme="minorBidi"/>
          <w:b/>
          <w:i/>
          <w:szCs w:val="22"/>
        </w:rPr>
      </w:pPr>
      <w:r>
        <w:rPr>
          <w:rFonts w:ascii="Arial" w:hAnsi="Arial" w:cstheme="minorBidi"/>
          <w:b/>
          <w:i/>
          <w:szCs w:val="22"/>
        </w:rPr>
        <w:lastRenderedPageBreak/>
        <w:t>1. die oder der Betroffene eingewilligt hat,</w:t>
      </w:r>
    </w:p>
    <w:p w:rsidR="008517FA" w:rsidRDefault="008517FA" w:rsidP="008517FA">
      <w:pPr>
        <w:rPr>
          <w:rFonts w:ascii="Arial" w:hAnsi="Arial" w:cstheme="minorBidi"/>
          <w:i/>
          <w:szCs w:val="22"/>
        </w:rPr>
      </w:pPr>
      <w:r>
        <w:rPr>
          <w:rFonts w:ascii="Arial" w:hAnsi="Arial" w:cstheme="minorBidi"/>
          <w:i/>
          <w:szCs w:val="22"/>
        </w:rPr>
        <w:t>2. dieses Gesetz oder eine andere Rechtsvorschrift sie erlaubt,</w:t>
      </w:r>
    </w:p>
    <w:p w:rsidR="008517FA" w:rsidRDefault="008517FA" w:rsidP="008517FA">
      <w:pPr>
        <w:rPr>
          <w:rFonts w:ascii="Arial" w:hAnsi="Arial" w:cstheme="minorBidi"/>
          <w:i/>
          <w:szCs w:val="22"/>
        </w:rPr>
      </w:pPr>
      <w:r>
        <w:rPr>
          <w:rFonts w:ascii="Arial" w:hAnsi="Arial" w:cstheme="minorBidi"/>
          <w:i/>
          <w:szCs w:val="22"/>
        </w:rPr>
        <w:t>3. sie zur rechtmäßigen Erfüllung der durch Rechtsvorschrift zugewiesenen Aufgaben der datenverarbeitenden</w:t>
      </w:r>
    </w:p>
    <w:p w:rsidR="008517FA" w:rsidRDefault="008517FA" w:rsidP="008517FA">
      <w:pPr>
        <w:rPr>
          <w:rFonts w:ascii="Arial" w:hAnsi="Arial" w:cstheme="minorBidi"/>
          <w:i/>
          <w:szCs w:val="22"/>
        </w:rPr>
      </w:pPr>
      <w:r>
        <w:rPr>
          <w:rFonts w:ascii="Arial" w:hAnsi="Arial" w:cstheme="minorBidi"/>
          <w:i/>
          <w:szCs w:val="22"/>
        </w:rPr>
        <w:t>Stelle erforderlich ist oder</w:t>
      </w:r>
    </w:p>
    <w:p w:rsidR="008517FA" w:rsidRDefault="008517FA" w:rsidP="008517FA">
      <w:pPr>
        <w:rPr>
          <w:rFonts w:ascii="Arial" w:hAnsi="Arial" w:cstheme="minorBidi"/>
          <w:i/>
          <w:szCs w:val="22"/>
        </w:rPr>
      </w:pPr>
      <w:r>
        <w:rPr>
          <w:rFonts w:ascii="Arial" w:hAnsi="Arial" w:cstheme="minorBidi"/>
          <w:i/>
          <w:szCs w:val="22"/>
        </w:rPr>
        <w:t>4. sie zur Wahrung lebenswichtiger Interessen der betroffenen Person erforderlich ist.</w:t>
      </w:r>
    </w:p>
    <w:p w:rsidR="008517FA" w:rsidRDefault="008517FA" w:rsidP="008517FA">
      <w:pPr>
        <w:rPr>
          <w:rFonts w:ascii="Arial" w:hAnsi="Arial" w:cstheme="minorBidi"/>
          <w:i/>
          <w:szCs w:val="22"/>
        </w:rPr>
      </w:pPr>
      <w:r>
        <w:rPr>
          <w:rFonts w:ascii="Arial" w:hAnsi="Arial" w:cstheme="minorBidi"/>
          <w:i/>
          <w:szCs w:val="22"/>
        </w:rPr>
        <w:t>…</w:t>
      </w:r>
    </w:p>
    <w:p w:rsidR="008517FA" w:rsidRDefault="008517FA" w:rsidP="008517FA">
      <w:pPr>
        <w:rPr>
          <w:rFonts w:ascii="Arial" w:hAnsi="Arial" w:cstheme="minorBidi"/>
          <w:i/>
          <w:szCs w:val="22"/>
        </w:rPr>
      </w:pPr>
    </w:p>
    <w:p w:rsidR="008517FA" w:rsidRDefault="008517FA" w:rsidP="008517FA">
      <w:pPr>
        <w:rPr>
          <w:rFonts w:ascii="Arial" w:hAnsi="Arial" w:cstheme="minorBidi"/>
          <w:i/>
          <w:szCs w:val="22"/>
        </w:rPr>
      </w:pPr>
      <w:r>
        <w:rPr>
          <w:rFonts w:ascii="Arial" w:hAnsi="Arial" w:cstheme="minorBidi"/>
          <w:i/>
          <w:szCs w:val="22"/>
        </w:rPr>
        <w:t>§ 12</w:t>
      </w:r>
    </w:p>
    <w:p w:rsidR="008517FA" w:rsidRDefault="008517FA" w:rsidP="008517FA">
      <w:pPr>
        <w:rPr>
          <w:rFonts w:ascii="Arial" w:hAnsi="Arial" w:cstheme="minorBidi"/>
          <w:i/>
          <w:szCs w:val="22"/>
        </w:rPr>
      </w:pPr>
      <w:r>
        <w:rPr>
          <w:rFonts w:ascii="Arial" w:hAnsi="Arial" w:cstheme="minorBidi"/>
          <w:i/>
          <w:szCs w:val="22"/>
        </w:rPr>
        <w:t>Form der Einwilligung</w:t>
      </w:r>
    </w:p>
    <w:p w:rsidR="008517FA" w:rsidRDefault="008517FA" w:rsidP="008517FA">
      <w:pPr>
        <w:rPr>
          <w:rFonts w:ascii="Arial" w:hAnsi="Arial" w:cstheme="minorBidi"/>
          <w:i/>
          <w:szCs w:val="22"/>
        </w:rPr>
      </w:pPr>
      <w:r>
        <w:rPr>
          <w:rFonts w:ascii="Arial" w:hAnsi="Arial" w:cstheme="minorBidi"/>
          <w:i/>
          <w:szCs w:val="22"/>
        </w:rPr>
        <w:t>(1) Die Einwilligung bedarf der Schriftform, soweit nicht wegen besonderer Umstände eine andere Form</w:t>
      </w:r>
    </w:p>
    <w:p w:rsidR="008517FA" w:rsidRDefault="008517FA" w:rsidP="008517FA">
      <w:pPr>
        <w:rPr>
          <w:rFonts w:ascii="Arial" w:hAnsi="Arial" w:cstheme="minorBidi"/>
          <w:i/>
          <w:szCs w:val="22"/>
        </w:rPr>
      </w:pPr>
      <w:r>
        <w:rPr>
          <w:rFonts w:ascii="Arial" w:hAnsi="Arial" w:cstheme="minorBidi"/>
          <w:i/>
          <w:szCs w:val="22"/>
        </w:rPr>
        <w:t>angemessen ist. In den Fällen des § 11 Abs. 3 muss sich die Einwilligung ausdrücklich auf die dort aufgeführten</w:t>
      </w:r>
    </w:p>
    <w:p w:rsidR="008517FA" w:rsidRDefault="008517FA" w:rsidP="008517FA">
      <w:pPr>
        <w:rPr>
          <w:rFonts w:ascii="Arial" w:hAnsi="Arial" w:cstheme="minorBidi"/>
          <w:i/>
          <w:szCs w:val="22"/>
        </w:rPr>
      </w:pPr>
      <w:r>
        <w:rPr>
          <w:rFonts w:ascii="Arial" w:hAnsi="Arial" w:cstheme="minorBidi"/>
          <w:i/>
          <w:szCs w:val="22"/>
        </w:rPr>
        <w:t>Daten beziehen. Soll die Einwilligung zusammen mit anderen Erklärungen erteilt werden, ist</w:t>
      </w:r>
    </w:p>
    <w:p w:rsidR="008517FA" w:rsidRDefault="008517FA" w:rsidP="008517FA">
      <w:pPr>
        <w:rPr>
          <w:rFonts w:ascii="Arial" w:hAnsi="Arial" w:cstheme="minorBidi"/>
          <w:i/>
          <w:szCs w:val="22"/>
        </w:rPr>
      </w:pPr>
      <w:r>
        <w:rPr>
          <w:rFonts w:ascii="Arial" w:hAnsi="Arial" w:cstheme="minorBidi"/>
          <w:i/>
          <w:szCs w:val="22"/>
        </w:rPr>
        <w:t>die oder der Betroffene auf die Einwilligungserklärung schriftlich besonders hinzuweisen.</w:t>
      </w:r>
    </w:p>
    <w:p w:rsidR="008517FA" w:rsidRDefault="008517FA" w:rsidP="008517FA">
      <w:pPr>
        <w:rPr>
          <w:rFonts w:ascii="Arial" w:hAnsi="Arial" w:cstheme="minorBidi"/>
          <w:i/>
          <w:szCs w:val="22"/>
        </w:rPr>
      </w:pPr>
      <w:r>
        <w:rPr>
          <w:rFonts w:ascii="Arial" w:hAnsi="Arial" w:cstheme="minorBidi"/>
          <w:i/>
          <w:szCs w:val="22"/>
        </w:rPr>
        <w:t>(2) Die Einwilligung ist nur wirksam, wenn sie auf der freien Entscheidung der oder des Betroffenen beruht.</w:t>
      </w:r>
    </w:p>
    <w:p w:rsidR="008517FA" w:rsidRDefault="008517FA" w:rsidP="008517FA">
      <w:pPr>
        <w:rPr>
          <w:rFonts w:ascii="Arial" w:hAnsi="Arial" w:cstheme="minorBidi"/>
          <w:i/>
          <w:szCs w:val="22"/>
        </w:rPr>
      </w:pPr>
      <w:r>
        <w:rPr>
          <w:rFonts w:ascii="Arial" w:hAnsi="Arial" w:cstheme="minorBidi"/>
          <w:i/>
          <w:szCs w:val="22"/>
        </w:rPr>
        <w:t>Die oder der Betroffene ist in geeigneter Weise über die Bedeutung der Einwilligung aufzuklären.</w:t>
      </w:r>
    </w:p>
    <w:p w:rsidR="008517FA" w:rsidRDefault="008517FA" w:rsidP="008517FA">
      <w:pPr>
        <w:rPr>
          <w:rFonts w:ascii="Arial" w:hAnsi="Arial" w:cstheme="minorBidi"/>
          <w:i/>
          <w:szCs w:val="22"/>
        </w:rPr>
      </w:pPr>
      <w:r>
        <w:rPr>
          <w:rFonts w:ascii="Arial" w:hAnsi="Arial" w:cstheme="minorBidi"/>
          <w:i/>
          <w:szCs w:val="22"/>
        </w:rPr>
        <w:t>Dabei ist unter Darlegung der Rechtsfolgen darauf hinzuweisen, dass die Einwilligung verweigert und</w:t>
      </w:r>
    </w:p>
    <w:p w:rsidR="008517FA" w:rsidRDefault="008517FA" w:rsidP="008517FA">
      <w:pPr>
        <w:rPr>
          <w:rFonts w:ascii="Arial" w:hAnsi="Arial" w:cstheme="minorBidi"/>
          <w:i/>
          <w:szCs w:val="22"/>
        </w:rPr>
      </w:pPr>
      <w:r>
        <w:rPr>
          <w:rFonts w:ascii="Arial" w:hAnsi="Arial" w:cstheme="minorBidi"/>
          <w:i/>
          <w:szCs w:val="22"/>
        </w:rPr>
        <w:t>mit Wirkung für die Zukunft widerrufen werden kann.</w:t>
      </w:r>
    </w:p>
    <w:p w:rsidR="008517FA" w:rsidRDefault="008517FA" w:rsidP="008517FA">
      <w:pPr>
        <w:rPr>
          <w:rFonts w:ascii="Arial" w:hAnsi="Arial" w:cstheme="minorBidi"/>
          <w:i/>
          <w:szCs w:val="22"/>
        </w:rPr>
      </w:pPr>
      <w:r>
        <w:rPr>
          <w:rFonts w:ascii="Arial" w:hAnsi="Arial" w:cstheme="minorBidi"/>
          <w:i/>
          <w:szCs w:val="22"/>
        </w:rPr>
        <w:t>(3) Die Einwilligung kann auch elektronisch erklärt werden, wenn sichergestellt ist, dass</w:t>
      </w:r>
    </w:p>
    <w:p w:rsidR="008517FA" w:rsidRDefault="008517FA" w:rsidP="008517FA">
      <w:pPr>
        <w:rPr>
          <w:rFonts w:ascii="Arial" w:hAnsi="Arial" w:cstheme="minorBidi"/>
          <w:i/>
          <w:szCs w:val="22"/>
        </w:rPr>
      </w:pPr>
      <w:r>
        <w:rPr>
          <w:rFonts w:ascii="Arial" w:hAnsi="Arial" w:cstheme="minorBidi"/>
          <w:i/>
          <w:szCs w:val="22"/>
        </w:rPr>
        <w:t>1. sie nur durch eine eindeutige und bewusste Handlung der oder des Betroffenen erfolgen kann,</w:t>
      </w:r>
    </w:p>
    <w:p w:rsidR="008517FA" w:rsidRDefault="008517FA" w:rsidP="008517FA">
      <w:pPr>
        <w:rPr>
          <w:rFonts w:ascii="Arial" w:hAnsi="Arial" w:cstheme="minorBidi"/>
          <w:i/>
          <w:szCs w:val="22"/>
        </w:rPr>
      </w:pPr>
      <w:r>
        <w:rPr>
          <w:rFonts w:ascii="Arial" w:hAnsi="Arial" w:cstheme="minorBidi"/>
          <w:i/>
          <w:szCs w:val="22"/>
        </w:rPr>
        <w:t>2. sie unversehrt und authentisch ist,</w:t>
      </w:r>
    </w:p>
    <w:p w:rsidR="008517FA" w:rsidRDefault="008517FA" w:rsidP="008517FA">
      <w:pPr>
        <w:rPr>
          <w:rFonts w:ascii="Arial" w:hAnsi="Arial" w:cstheme="minorBidi"/>
          <w:i/>
          <w:szCs w:val="22"/>
        </w:rPr>
      </w:pPr>
      <w:r>
        <w:rPr>
          <w:rFonts w:ascii="Arial" w:hAnsi="Arial" w:cstheme="minorBidi"/>
          <w:i/>
          <w:szCs w:val="22"/>
        </w:rPr>
        <w:t>3. die Identität der Urheberin oder des Urhebers erkannt werden kann und</w:t>
      </w:r>
    </w:p>
    <w:p w:rsidR="008517FA" w:rsidRDefault="008517FA" w:rsidP="008517FA">
      <w:pPr>
        <w:rPr>
          <w:rFonts w:ascii="Arial" w:hAnsi="Arial" w:cstheme="minorBidi"/>
          <w:i/>
          <w:szCs w:val="22"/>
        </w:rPr>
      </w:pPr>
      <w:r>
        <w:rPr>
          <w:rFonts w:ascii="Arial" w:hAnsi="Arial" w:cstheme="minorBidi"/>
          <w:i/>
          <w:szCs w:val="22"/>
        </w:rPr>
        <w:t>4. die Einwilligung bei der verarbeitenden Stelle protokolliert wird.</w:t>
      </w:r>
    </w:p>
    <w:p w:rsidR="008517FA" w:rsidRDefault="008517FA" w:rsidP="008517FA">
      <w:pPr>
        <w:rPr>
          <w:rFonts w:ascii="Arial" w:hAnsi="Arial" w:cstheme="minorBidi"/>
          <w:szCs w:val="22"/>
        </w:rPr>
      </w:pPr>
    </w:p>
    <w:p w:rsidR="008517FA" w:rsidRDefault="008517FA" w:rsidP="008517FA">
      <w:pPr>
        <w:rPr>
          <w:rFonts w:ascii="Arial" w:hAnsi="Arial" w:cstheme="minorBidi"/>
          <w:szCs w:val="22"/>
        </w:rPr>
      </w:pPr>
      <w:bookmarkStart w:id="0" w:name="_GoBack"/>
      <w:bookmarkEnd w:id="0"/>
    </w:p>
    <w:sectPr w:rsidR="008517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8E20"/>
    <w:lvl w:ilvl="0">
      <w:start w:val="1"/>
      <w:numFmt w:val="bullet"/>
      <w:lvlText w:val="-"/>
      <w:lvlJc w:val="left"/>
      <w:pPr>
        <w:ind w:left="720" w:hanging="360"/>
      </w:pPr>
      <w:rPr>
        <w:rFonts w:ascii="Arial" w:hAnsi="Arial" w:hint="default"/>
      </w:rPr>
    </w:lvl>
  </w:abstractNum>
  <w:abstractNum w:abstractNumId="1">
    <w:nsid w:val="0EA578C7"/>
    <w:multiLevelType w:val="hybridMultilevel"/>
    <w:tmpl w:val="5DA89276"/>
    <w:lvl w:ilvl="0" w:tplc="A3C68E20">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6AD"/>
    <w:rsid w:val="000015A0"/>
    <w:rsid w:val="00002B64"/>
    <w:rsid w:val="00003D79"/>
    <w:rsid w:val="00004681"/>
    <w:rsid w:val="00010958"/>
    <w:rsid w:val="00010F7A"/>
    <w:rsid w:val="0001110C"/>
    <w:rsid w:val="00011E85"/>
    <w:rsid w:val="0001259E"/>
    <w:rsid w:val="000152D3"/>
    <w:rsid w:val="000176F8"/>
    <w:rsid w:val="00017F0A"/>
    <w:rsid w:val="0002017C"/>
    <w:rsid w:val="00021725"/>
    <w:rsid w:val="000220BC"/>
    <w:rsid w:val="000228F8"/>
    <w:rsid w:val="00023A8D"/>
    <w:rsid w:val="000253F7"/>
    <w:rsid w:val="00026D7C"/>
    <w:rsid w:val="000272DF"/>
    <w:rsid w:val="00030C0D"/>
    <w:rsid w:val="00031555"/>
    <w:rsid w:val="000361E7"/>
    <w:rsid w:val="00036A04"/>
    <w:rsid w:val="0004030E"/>
    <w:rsid w:val="00041131"/>
    <w:rsid w:val="00041FA8"/>
    <w:rsid w:val="0004295E"/>
    <w:rsid w:val="00042AA1"/>
    <w:rsid w:val="00042BC5"/>
    <w:rsid w:val="0004520C"/>
    <w:rsid w:val="00045466"/>
    <w:rsid w:val="00046651"/>
    <w:rsid w:val="0005468A"/>
    <w:rsid w:val="00054FD0"/>
    <w:rsid w:val="00057A75"/>
    <w:rsid w:val="0006035A"/>
    <w:rsid w:val="00060C1E"/>
    <w:rsid w:val="0006106E"/>
    <w:rsid w:val="0006113C"/>
    <w:rsid w:val="00061BFA"/>
    <w:rsid w:val="00062312"/>
    <w:rsid w:val="000630AE"/>
    <w:rsid w:val="00064789"/>
    <w:rsid w:val="000649A2"/>
    <w:rsid w:val="000650A1"/>
    <w:rsid w:val="0006591C"/>
    <w:rsid w:val="000663C7"/>
    <w:rsid w:val="000670BF"/>
    <w:rsid w:val="0006766E"/>
    <w:rsid w:val="000706BC"/>
    <w:rsid w:val="000747F4"/>
    <w:rsid w:val="00074F1F"/>
    <w:rsid w:val="00080B66"/>
    <w:rsid w:val="00083DA0"/>
    <w:rsid w:val="0008505B"/>
    <w:rsid w:val="00085B74"/>
    <w:rsid w:val="000900BA"/>
    <w:rsid w:val="000918EC"/>
    <w:rsid w:val="00091EB4"/>
    <w:rsid w:val="00092126"/>
    <w:rsid w:val="00093812"/>
    <w:rsid w:val="00093A2D"/>
    <w:rsid w:val="00096FD5"/>
    <w:rsid w:val="000A0468"/>
    <w:rsid w:val="000A077A"/>
    <w:rsid w:val="000A2458"/>
    <w:rsid w:val="000A2CC9"/>
    <w:rsid w:val="000A2FCE"/>
    <w:rsid w:val="000A51DE"/>
    <w:rsid w:val="000A7252"/>
    <w:rsid w:val="000A76E4"/>
    <w:rsid w:val="000B2F0A"/>
    <w:rsid w:val="000B328F"/>
    <w:rsid w:val="000B3676"/>
    <w:rsid w:val="000B494E"/>
    <w:rsid w:val="000B66FC"/>
    <w:rsid w:val="000B684A"/>
    <w:rsid w:val="000B72E9"/>
    <w:rsid w:val="000C0035"/>
    <w:rsid w:val="000C27C5"/>
    <w:rsid w:val="000C2956"/>
    <w:rsid w:val="000C3944"/>
    <w:rsid w:val="000C6AB9"/>
    <w:rsid w:val="000C6EDD"/>
    <w:rsid w:val="000D0D93"/>
    <w:rsid w:val="000D1BBA"/>
    <w:rsid w:val="000D1E85"/>
    <w:rsid w:val="000D5310"/>
    <w:rsid w:val="000D5FA9"/>
    <w:rsid w:val="000D72E9"/>
    <w:rsid w:val="000E1966"/>
    <w:rsid w:val="000E1ED0"/>
    <w:rsid w:val="000E280E"/>
    <w:rsid w:val="000E2B9C"/>
    <w:rsid w:val="000E32DB"/>
    <w:rsid w:val="000E3BD7"/>
    <w:rsid w:val="000E3EC4"/>
    <w:rsid w:val="000E71A8"/>
    <w:rsid w:val="000F2B8B"/>
    <w:rsid w:val="000F3121"/>
    <w:rsid w:val="000F46A6"/>
    <w:rsid w:val="000F5BAE"/>
    <w:rsid w:val="00100875"/>
    <w:rsid w:val="00102796"/>
    <w:rsid w:val="001030C4"/>
    <w:rsid w:val="00103651"/>
    <w:rsid w:val="00103944"/>
    <w:rsid w:val="00104FD3"/>
    <w:rsid w:val="00105A01"/>
    <w:rsid w:val="001066EB"/>
    <w:rsid w:val="001070C9"/>
    <w:rsid w:val="001072C7"/>
    <w:rsid w:val="00107569"/>
    <w:rsid w:val="001075BF"/>
    <w:rsid w:val="00107778"/>
    <w:rsid w:val="001079D8"/>
    <w:rsid w:val="00107CE3"/>
    <w:rsid w:val="00110090"/>
    <w:rsid w:val="001107F6"/>
    <w:rsid w:val="00113669"/>
    <w:rsid w:val="00115A1F"/>
    <w:rsid w:val="00115C3A"/>
    <w:rsid w:val="001160C6"/>
    <w:rsid w:val="0011652E"/>
    <w:rsid w:val="00121BF4"/>
    <w:rsid w:val="001221BF"/>
    <w:rsid w:val="001229F9"/>
    <w:rsid w:val="00123326"/>
    <w:rsid w:val="00124E56"/>
    <w:rsid w:val="0012653A"/>
    <w:rsid w:val="0013007D"/>
    <w:rsid w:val="00132C85"/>
    <w:rsid w:val="0013688B"/>
    <w:rsid w:val="00137C51"/>
    <w:rsid w:val="00142123"/>
    <w:rsid w:val="0014460F"/>
    <w:rsid w:val="001457EC"/>
    <w:rsid w:val="00146E98"/>
    <w:rsid w:val="001504FF"/>
    <w:rsid w:val="00150A4F"/>
    <w:rsid w:val="00154293"/>
    <w:rsid w:val="001544E3"/>
    <w:rsid w:val="00154C44"/>
    <w:rsid w:val="001553BB"/>
    <w:rsid w:val="00155B03"/>
    <w:rsid w:val="001562BE"/>
    <w:rsid w:val="0015647D"/>
    <w:rsid w:val="001566A1"/>
    <w:rsid w:val="00157CCB"/>
    <w:rsid w:val="00160B79"/>
    <w:rsid w:val="00160BDD"/>
    <w:rsid w:val="001613C4"/>
    <w:rsid w:val="00161E0A"/>
    <w:rsid w:val="00164AB9"/>
    <w:rsid w:val="00165EE9"/>
    <w:rsid w:val="00167DB2"/>
    <w:rsid w:val="00170655"/>
    <w:rsid w:val="00171235"/>
    <w:rsid w:val="00172092"/>
    <w:rsid w:val="00175392"/>
    <w:rsid w:val="00175FBC"/>
    <w:rsid w:val="00176028"/>
    <w:rsid w:val="001819E9"/>
    <w:rsid w:val="00181C80"/>
    <w:rsid w:val="00182D85"/>
    <w:rsid w:val="00183A82"/>
    <w:rsid w:val="001865AE"/>
    <w:rsid w:val="00187498"/>
    <w:rsid w:val="0019059A"/>
    <w:rsid w:val="001913DC"/>
    <w:rsid w:val="00192D8C"/>
    <w:rsid w:val="00194A81"/>
    <w:rsid w:val="00195B9E"/>
    <w:rsid w:val="00197DED"/>
    <w:rsid w:val="001A36E4"/>
    <w:rsid w:val="001A47F8"/>
    <w:rsid w:val="001A4B79"/>
    <w:rsid w:val="001B0FF0"/>
    <w:rsid w:val="001B138C"/>
    <w:rsid w:val="001B1B92"/>
    <w:rsid w:val="001B27CD"/>
    <w:rsid w:val="001B307B"/>
    <w:rsid w:val="001B714D"/>
    <w:rsid w:val="001B7D58"/>
    <w:rsid w:val="001C0E26"/>
    <w:rsid w:val="001C2B98"/>
    <w:rsid w:val="001C3452"/>
    <w:rsid w:val="001C4AD4"/>
    <w:rsid w:val="001C4C0C"/>
    <w:rsid w:val="001C68A8"/>
    <w:rsid w:val="001C75BC"/>
    <w:rsid w:val="001C7626"/>
    <w:rsid w:val="001D00CB"/>
    <w:rsid w:val="001D093D"/>
    <w:rsid w:val="001D168F"/>
    <w:rsid w:val="001D241D"/>
    <w:rsid w:val="001D2749"/>
    <w:rsid w:val="001D32DD"/>
    <w:rsid w:val="001D782A"/>
    <w:rsid w:val="001E024D"/>
    <w:rsid w:val="001E187E"/>
    <w:rsid w:val="001E5BCE"/>
    <w:rsid w:val="001E6F18"/>
    <w:rsid w:val="001F11BE"/>
    <w:rsid w:val="001F18BF"/>
    <w:rsid w:val="001F1BE3"/>
    <w:rsid w:val="001F271F"/>
    <w:rsid w:val="001F273F"/>
    <w:rsid w:val="001F3734"/>
    <w:rsid w:val="001F380C"/>
    <w:rsid w:val="001F78DD"/>
    <w:rsid w:val="002004EB"/>
    <w:rsid w:val="00203E34"/>
    <w:rsid w:val="0020626C"/>
    <w:rsid w:val="00212FD5"/>
    <w:rsid w:val="002139E7"/>
    <w:rsid w:val="00215460"/>
    <w:rsid w:val="00215990"/>
    <w:rsid w:val="00216597"/>
    <w:rsid w:val="00217408"/>
    <w:rsid w:val="002207D6"/>
    <w:rsid w:val="00225283"/>
    <w:rsid w:val="002268CE"/>
    <w:rsid w:val="002271E9"/>
    <w:rsid w:val="002309F6"/>
    <w:rsid w:val="0023130F"/>
    <w:rsid w:val="00233FCB"/>
    <w:rsid w:val="00234432"/>
    <w:rsid w:val="00235752"/>
    <w:rsid w:val="002359F5"/>
    <w:rsid w:val="00242292"/>
    <w:rsid w:val="002432C7"/>
    <w:rsid w:val="00243821"/>
    <w:rsid w:val="00245222"/>
    <w:rsid w:val="00246274"/>
    <w:rsid w:val="0024713A"/>
    <w:rsid w:val="0025003B"/>
    <w:rsid w:val="0025016F"/>
    <w:rsid w:val="00251471"/>
    <w:rsid w:val="00251BA6"/>
    <w:rsid w:val="002536E7"/>
    <w:rsid w:val="00256145"/>
    <w:rsid w:val="002578BC"/>
    <w:rsid w:val="00257D27"/>
    <w:rsid w:val="00261715"/>
    <w:rsid w:val="00261751"/>
    <w:rsid w:val="002621BB"/>
    <w:rsid w:val="002624A4"/>
    <w:rsid w:val="0026255E"/>
    <w:rsid w:val="002644D0"/>
    <w:rsid w:val="00265FB6"/>
    <w:rsid w:val="00266B84"/>
    <w:rsid w:val="0026740E"/>
    <w:rsid w:val="002700B1"/>
    <w:rsid w:val="0027039F"/>
    <w:rsid w:val="002722BB"/>
    <w:rsid w:val="0027320D"/>
    <w:rsid w:val="00274215"/>
    <w:rsid w:val="00274265"/>
    <w:rsid w:val="00274FF8"/>
    <w:rsid w:val="002753EC"/>
    <w:rsid w:val="0027617F"/>
    <w:rsid w:val="00276562"/>
    <w:rsid w:val="002767F1"/>
    <w:rsid w:val="002770B3"/>
    <w:rsid w:val="00281DED"/>
    <w:rsid w:val="00281E79"/>
    <w:rsid w:val="002840B4"/>
    <w:rsid w:val="00284AC9"/>
    <w:rsid w:val="00286029"/>
    <w:rsid w:val="0028755B"/>
    <w:rsid w:val="002902EB"/>
    <w:rsid w:val="002917FC"/>
    <w:rsid w:val="0029464C"/>
    <w:rsid w:val="00294939"/>
    <w:rsid w:val="00295A14"/>
    <w:rsid w:val="002A1F61"/>
    <w:rsid w:val="002A3F13"/>
    <w:rsid w:val="002A5F1A"/>
    <w:rsid w:val="002A64C7"/>
    <w:rsid w:val="002B13D6"/>
    <w:rsid w:val="002B19AF"/>
    <w:rsid w:val="002B20C5"/>
    <w:rsid w:val="002B3F19"/>
    <w:rsid w:val="002B49C1"/>
    <w:rsid w:val="002B5A6B"/>
    <w:rsid w:val="002B6E61"/>
    <w:rsid w:val="002C1397"/>
    <w:rsid w:val="002C167C"/>
    <w:rsid w:val="002C4043"/>
    <w:rsid w:val="002C45F5"/>
    <w:rsid w:val="002C5C00"/>
    <w:rsid w:val="002C627B"/>
    <w:rsid w:val="002C64BD"/>
    <w:rsid w:val="002C6C53"/>
    <w:rsid w:val="002D2AF0"/>
    <w:rsid w:val="002D3E05"/>
    <w:rsid w:val="002D5CA8"/>
    <w:rsid w:val="002D6D05"/>
    <w:rsid w:val="002E1AD0"/>
    <w:rsid w:val="002E5973"/>
    <w:rsid w:val="002F03CE"/>
    <w:rsid w:val="002F1500"/>
    <w:rsid w:val="002F3A95"/>
    <w:rsid w:val="002F5FAD"/>
    <w:rsid w:val="002F7ACD"/>
    <w:rsid w:val="002F7B83"/>
    <w:rsid w:val="00300A32"/>
    <w:rsid w:val="003022F0"/>
    <w:rsid w:val="00302410"/>
    <w:rsid w:val="0030259B"/>
    <w:rsid w:val="003047D1"/>
    <w:rsid w:val="00305B70"/>
    <w:rsid w:val="003079A9"/>
    <w:rsid w:val="00307A20"/>
    <w:rsid w:val="003108AE"/>
    <w:rsid w:val="00311B0E"/>
    <w:rsid w:val="00311B46"/>
    <w:rsid w:val="00311F4E"/>
    <w:rsid w:val="00313D7B"/>
    <w:rsid w:val="00314176"/>
    <w:rsid w:val="00314328"/>
    <w:rsid w:val="00315529"/>
    <w:rsid w:val="00316C63"/>
    <w:rsid w:val="00317909"/>
    <w:rsid w:val="00320A00"/>
    <w:rsid w:val="0032102A"/>
    <w:rsid w:val="00321806"/>
    <w:rsid w:val="00322276"/>
    <w:rsid w:val="003224D1"/>
    <w:rsid w:val="00322D5B"/>
    <w:rsid w:val="0032418B"/>
    <w:rsid w:val="0032573D"/>
    <w:rsid w:val="00326092"/>
    <w:rsid w:val="0032658C"/>
    <w:rsid w:val="00327623"/>
    <w:rsid w:val="00330F51"/>
    <w:rsid w:val="00331FCC"/>
    <w:rsid w:val="003346FA"/>
    <w:rsid w:val="00336D59"/>
    <w:rsid w:val="0033704E"/>
    <w:rsid w:val="00337454"/>
    <w:rsid w:val="0033779D"/>
    <w:rsid w:val="003406C0"/>
    <w:rsid w:val="00342CA1"/>
    <w:rsid w:val="003441CF"/>
    <w:rsid w:val="00345FE2"/>
    <w:rsid w:val="00346666"/>
    <w:rsid w:val="00346BCF"/>
    <w:rsid w:val="003478A1"/>
    <w:rsid w:val="003529BA"/>
    <w:rsid w:val="00353849"/>
    <w:rsid w:val="0035395B"/>
    <w:rsid w:val="00353C11"/>
    <w:rsid w:val="00356C43"/>
    <w:rsid w:val="00356F8A"/>
    <w:rsid w:val="00357354"/>
    <w:rsid w:val="00361C93"/>
    <w:rsid w:val="00364927"/>
    <w:rsid w:val="003650BB"/>
    <w:rsid w:val="003659C9"/>
    <w:rsid w:val="00372A14"/>
    <w:rsid w:val="003732DE"/>
    <w:rsid w:val="00373867"/>
    <w:rsid w:val="003740D3"/>
    <w:rsid w:val="003761BC"/>
    <w:rsid w:val="00383652"/>
    <w:rsid w:val="003866EF"/>
    <w:rsid w:val="00386AF2"/>
    <w:rsid w:val="00387B1D"/>
    <w:rsid w:val="00387C33"/>
    <w:rsid w:val="003904E6"/>
    <w:rsid w:val="00392170"/>
    <w:rsid w:val="00392C47"/>
    <w:rsid w:val="003936BA"/>
    <w:rsid w:val="00393EAF"/>
    <w:rsid w:val="003941AD"/>
    <w:rsid w:val="0039476E"/>
    <w:rsid w:val="003955FD"/>
    <w:rsid w:val="003968BC"/>
    <w:rsid w:val="0039730A"/>
    <w:rsid w:val="003A0EE4"/>
    <w:rsid w:val="003A168C"/>
    <w:rsid w:val="003A22AD"/>
    <w:rsid w:val="003A2443"/>
    <w:rsid w:val="003A5441"/>
    <w:rsid w:val="003A6054"/>
    <w:rsid w:val="003A6841"/>
    <w:rsid w:val="003A73BC"/>
    <w:rsid w:val="003B1D79"/>
    <w:rsid w:val="003C0684"/>
    <w:rsid w:val="003C15A6"/>
    <w:rsid w:val="003C1D1D"/>
    <w:rsid w:val="003C2283"/>
    <w:rsid w:val="003C2BEA"/>
    <w:rsid w:val="003C7793"/>
    <w:rsid w:val="003C7923"/>
    <w:rsid w:val="003D05B0"/>
    <w:rsid w:val="003D1F13"/>
    <w:rsid w:val="003D22A1"/>
    <w:rsid w:val="003D3D19"/>
    <w:rsid w:val="003D435E"/>
    <w:rsid w:val="003D4528"/>
    <w:rsid w:val="003D517C"/>
    <w:rsid w:val="003D66CD"/>
    <w:rsid w:val="003D66E0"/>
    <w:rsid w:val="003D6B4F"/>
    <w:rsid w:val="003E0D18"/>
    <w:rsid w:val="003E12E6"/>
    <w:rsid w:val="003E5E00"/>
    <w:rsid w:val="003E6417"/>
    <w:rsid w:val="003E6900"/>
    <w:rsid w:val="003E77B9"/>
    <w:rsid w:val="003E7C91"/>
    <w:rsid w:val="003F0195"/>
    <w:rsid w:val="003F20F1"/>
    <w:rsid w:val="003F26D2"/>
    <w:rsid w:val="003F41E9"/>
    <w:rsid w:val="003F55E3"/>
    <w:rsid w:val="003F73E6"/>
    <w:rsid w:val="003F7E42"/>
    <w:rsid w:val="00401C66"/>
    <w:rsid w:val="0040283F"/>
    <w:rsid w:val="00404384"/>
    <w:rsid w:val="004079FA"/>
    <w:rsid w:val="00410ED7"/>
    <w:rsid w:val="0041115C"/>
    <w:rsid w:val="00412185"/>
    <w:rsid w:val="00412AF5"/>
    <w:rsid w:val="00414FEA"/>
    <w:rsid w:val="00415BE5"/>
    <w:rsid w:val="004166FA"/>
    <w:rsid w:val="004217E3"/>
    <w:rsid w:val="004219DB"/>
    <w:rsid w:val="00421BAE"/>
    <w:rsid w:val="0042397A"/>
    <w:rsid w:val="00424094"/>
    <w:rsid w:val="00425EC5"/>
    <w:rsid w:val="00426F95"/>
    <w:rsid w:val="00430BF2"/>
    <w:rsid w:val="00432A3E"/>
    <w:rsid w:val="004355AF"/>
    <w:rsid w:val="004423EE"/>
    <w:rsid w:val="00442937"/>
    <w:rsid w:val="0044325C"/>
    <w:rsid w:val="004440FA"/>
    <w:rsid w:val="004444A3"/>
    <w:rsid w:val="004508F1"/>
    <w:rsid w:val="00450C78"/>
    <w:rsid w:val="00452017"/>
    <w:rsid w:val="00453B75"/>
    <w:rsid w:val="00453DB3"/>
    <w:rsid w:val="00461C24"/>
    <w:rsid w:val="0046380D"/>
    <w:rsid w:val="00463F82"/>
    <w:rsid w:val="004650B0"/>
    <w:rsid w:val="00466B72"/>
    <w:rsid w:val="00471A19"/>
    <w:rsid w:val="0047221B"/>
    <w:rsid w:val="004725E7"/>
    <w:rsid w:val="0047434C"/>
    <w:rsid w:val="0047495C"/>
    <w:rsid w:val="004762D9"/>
    <w:rsid w:val="004766D6"/>
    <w:rsid w:val="00477353"/>
    <w:rsid w:val="004825F1"/>
    <w:rsid w:val="0048334E"/>
    <w:rsid w:val="004854B8"/>
    <w:rsid w:val="004859F1"/>
    <w:rsid w:val="004877BC"/>
    <w:rsid w:val="00487AB6"/>
    <w:rsid w:val="00490313"/>
    <w:rsid w:val="00490637"/>
    <w:rsid w:val="00491538"/>
    <w:rsid w:val="00492269"/>
    <w:rsid w:val="00492A66"/>
    <w:rsid w:val="0049586E"/>
    <w:rsid w:val="00497B6B"/>
    <w:rsid w:val="004A28CF"/>
    <w:rsid w:val="004A42DF"/>
    <w:rsid w:val="004B0317"/>
    <w:rsid w:val="004B12F7"/>
    <w:rsid w:val="004B3592"/>
    <w:rsid w:val="004B4539"/>
    <w:rsid w:val="004B48C2"/>
    <w:rsid w:val="004B5580"/>
    <w:rsid w:val="004B5B84"/>
    <w:rsid w:val="004B739F"/>
    <w:rsid w:val="004B75A3"/>
    <w:rsid w:val="004B7870"/>
    <w:rsid w:val="004C056E"/>
    <w:rsid w:val="004C0EDD"/>
    <w:rsid w:val="004C1795"/>
    <w:rsid w:val="004C46AD"/>
    <w:rsid w:val="004C48C2"/>
    <w:rsid w:val="004C637D"/>
    <w:rsid w:val="004C64AA"/>
    <w:rsid w:val="004C6886"/>
    <w:rsid w:val="004C6F73"/>
    <w:rsid w:val="004C755D"/>
    <w:rsid w:val="004C7A86"/>
    <w:rsid w:val="004D0908"/>
    <w:rsid w:val="004D14C5"/>
    <w:rsid w:val="004D21A9"/>
    <w:rsid w:val="004D3547"/>
    <w:rsid w:val="004D3B11"/>
    <w:rsid w:val="004D49E8"/>
    <w:rsid w:val="004D5E5E"/>
    <w:rsid w:val="004D61E2"/>
    <w:rsid w:val="004D6778"/>
    <w:rsid w:val="004D71D9"/>
    <w:rsid w:val="004E0047"/>
    <w:rsid w:val="004E1D99"/>
    <w:rsid w:val="004E204D"/>
    <w:rsid w:val="004E2CB6"/>
    <w:rsid w:val="004E35A7"/>
    <w:rsid w:val="004E436F"/>
    <w:rsid w:val="004E4849"/>
    <w:rsid w:val="004E4B37"/>
    <w:rsid w:val="004E5D31"/>
    <w:rsid w:val="004E7861"/>
    <w:rsid w:val="004F1F37"/>
    <w:rsid w:val="004F209A"/>
    <w:rsid w:val="004F212F"/>
    <w:rsid w:val="004F245B"/>
    <w:rsid w:val="004F24C1"/>
    <w:rsid w:val="004F255B"/>
    <w:rsid w:val="004F3377"/>
    <w:rsid w:val="004F3EE4"/>
    <w:rsid w:val="004F4474"/>
    <w:rsid w:val="004F49F7"/>
    <w:rsid w:val="004F4B97"/>
    <w:rsid w:val="004F4C1A"/>
    <w:rsid w:val="004F52E8"/>
    <w:rsid w:val="004F6B1C"/>
    <w:rsid w:val="004F6C52"/>
    <w:rsid w:val="004F6CB2"/>
    <w:rsid w:val="00500B91"/>
    <w:rsid w:val="005074B3"/>
    <w:rsid w:val="00507B06"/>
    <w:rsid w:val="00510CCF"/>
    <w:rsid w:val="00511A6C"/>
    <w:rsid w:val="00511C18"/>
    <w:rsid w:val="00512202"/>
    <w:rsid w:val="00513324"/>
    <w:rsid w:val="00513864"/>
    <w:rsid w:val="0051552D"/>
    <w:rsid w:val="0051627B"/>
    <w:rsid w:val="0051748F"/>
    <w:rsid w:val="0052038B"/>
    <w:rsid w:val="00520DEC"/>
    <w:rsid w:val="00520EFE"/>
    <w:rsid w:val="005231A6"/>
    <w:rsid w:val="00523C41"/>
    <w:rsid w:val="00524A91"/>
    <w:rsid w:val="0052554F"/>
    <w:rsid w:val="005272EC"/>
    <w:rsid w:val="00527F87"/>
    <w:rsid w:val="005305F7"/>
    <w:rsid w:val="00531465"/>
    <w:rsid w:val="00535F74"/>
    <w:rsid w:val="0053699A"/>
    <w:rsid w:val="00536E61"/>
    <w:rsid w:val="005371E2"/>
    <w:rsid w:val="00541348"/>
    <w:rsid w:val="005422FE"/>
    <w:rsid w:val="00543974"/>
    <w:rsid w:val="00543D36"/>
    <w:rsid w:val="0054597D"/>
    <w:rsid w:val="00547F71"/>
    <w:rsid w:val="005500CC"/>
    <w:rsid w:val="00550215"/>
    <w:rsid w:val="0055034B"/>
    <w:rsid w:val="005508AF"/>
    <w:rsid w:val="0055286F"/>
    <w:rsid w:val="0055287D"/>
    <w:rsid w:val="00552A06"/>
    <w:rsid w:val="00552B43"/>
    <w:rsid w:val="0055693F"/>
    <w:rsid w:val="00557270"/>
    <w:rsid w:val="005573CA"/>
    <w:rsid w:val="0056131A"/>
    <w:rsid w:val="00561B3F"/>
    <w:rsid w:val="00561B95"/>
    <w:rsid w:val="005656CE"/>
    <w:rsid w:val="005675ED"/>
    <w:rsid w:val="0056782B"/>
    <w:rsid w:val="00570313"/>
    <w:rsid w:val="00571534"/>
    <w:rsid w:val="00571A35"/>
    <w:rsid w:val="00572450"/>
    <w:rsid w:val="0057263B"/>
    <w:rsid w:val="00572A84"/>
    <w:rsid w:val="005733FA"/>
    <w:rsid w:val="00573789"/>
    <w:rsid w:val="005737E4"/>
    <w:rsid w:val="00574733"/>
    <w:rsid w:val="00575207"/>
    <w:rsid w:val="005755D0"/>
    <w:rsid w:val="005756E8"/>
    <w:rsid w:val="005777AE"/>
    <w:rsid w:val="005811A2"/>
    <w:rsid w:val="005849AF"/>
    <w:rsid w:val="00585EA9"/>
    <w:rsid w:val="0058729A"/>
    <w:rsid w:val="00591113"/>
    <w:rsid w:val="00592657"/>
    <w:rsid w:val="005931F8"/>
    <w:rsid w:val="00593478"/>
    <w:rsid w:val="00593F5F"/>
    <w:rsid w:val="005947EC"/>
    <w:rsid w:val="0059635C"/>
    <w:rsid w:val="005967EB"/>
    <w:rsid w:val="00596D8F"/>
    <w:rsid w:val="005A00BC"/>
    <w:rsid w:val="005A13AE"/>
    <w:rsid w:val="005A2FB8"/>
    <w:rsid w:val="005A4434"/>
    <w:rsid w:val="005A4575"/>
    <w:rsid w:val="005A5C27"/>
    <w:rsid w:val="005A61FA"/>
    <w:rsid w:val="005B2A03"/>
    <w:rsid w:val="005B2E53"/>
    <w:rsid w:val="005B3142"/>
    <w:rsid w:val="005B346D"/>
    <w:rsid w:val="005B5962"/>
    <w:rsid w:val="005B5B99"/>
    <w:rsid w:val="005C2E44"/>
    <w:rsid w:val="005C2E60"/>
    <w:rsid w:val="005C4810"/>
    <w:rsid w:val="005C536D"/>
    <w:rsid w:val="005C58E4"/>
    <w:rsid w:val="005C671A"/>
    <w:rsid w:val="005D10B8"/>
    <w:rsid w:val="005D22A8"/>
    <w:rsid w:val="005D35AC"/>
    <w:rsid w:val="005D3889"/>
    <w:rsid w:val="005E17AA"/>
    <w:rsid w:val="005E1977"/>
    <w:rsid w:val="005E1F69"/>
    <w:rsid w:val="005E27BD"/>
    <w:rsid w:val="005E311E"/>
    <w:rsid w:val="005E666C"/>
    <w:rsid w:val="005E7241"/>
    <w:rsid w:val="005E7C13"/>
    <w:rsid w:val="005E7DA9"/>
    <w:rsid w:val="005F041D"/>
    <w:rsid w:val="005F2338"/>
    <w:rsid w:val="005F320C"/>
    <w:rsid w:val="005F3674"/>
    <w:rsid w:val="005F4D8D"/>
    <w:rsid w:val="005F54A6"/>
    <w:rsid w:val="005F5D2D"/>
    <w:rsid w:val="005F5EBD"/>
    <w:rsid w:val="005F7797"/>
    <w:rsid w:val="00600462"/>
    <w:rsid w:val="00600509"/>
    <w:rsid w:val="00602552"/>
    <w:rsid w:val="006025B8"/>
    <w:rsid w:val="00603A93"/>
    <w:rsid w:val="00604250"/>
    <w:rsid w:val="00605F3A"/>
    <w:rsid w:val="00606CCB"/>
    <w:rsid w:val="00607088"/>
    <w:rsid w:val="006115F5"/>
    <w:rsid w:val="006118B3"/>
    <w:rsid w:val="006120A7"/>
    <w:rsid w:val="0061260D"/>
    <w:rsid w:val="00613866"/>
    <w:rsid w:val="00613E01"/>
    <w:rsid w:val="00617D2B"/>
    <w:rsid w:val="00620905"/>
    <w:rsid w:val="006214AF"/>
    <w:rsid w:val="0062267C"/>
    <w:rsid w:val="00622E4B"/>
    <w:rsid w:val="00622E82"/>
    <w:rsid w:val="0062325E"/>
    <w:rsid w:val="00625640"/>
    <w:rsid w:val="00627996"/>
    <w:rsid w:val="00627C22"/>
    <w:rsid w:val="00627D98"/>
    <w:rsid w:val="0063065B"/>
    <w:rsid w:val="006315D1"/>
    <w:rsid w:val="006320F0"/>
    <w:rsid w:val="00632809"/>
    <w:rsid w:val="00633BD2"/>
    <w:rsid w:val="00636017"/>
    <w:rsid w:val="00636D76"/>
    <w:rsid w:val="00637583"/>
    <w:rsid w:val="00640A32"/>
    <w:rsid w:val="00641CB1"/>
    <w:rsid w:val="006423C7"/>
    <w:rsid w:val="006444FB"/>
    <w:rsid w:val="00645075"/>
    <w:rsid w:val="00645D84"/>
    <w:rsid w:val="00646835"/>
    <w:rsid w:val="0064722D"/>
    <w:rsid w:val="006477C4"/>
    <w:rsid w:val="00647EAF"/>
    <w:rsid w:val="006509B0"/>
    <w:rsid w:val="0065239E"/>
    <w:rsid w:val="006523A4"/>
    <w:rsid w:val="006555D7"/>
    <w:rsid w:val="00660BC4"/>
    <w:rsid w:val="00660DCE"/>
    <w:rsid w:val="00661839"/>
    <w:rsid w:val="00663694"/>
    <w:rsid w:val="00665B0F"/>
    <w:rsid w:val="00665C2F"/>
    <w:rsid w:val="00666908"/>
    <w:rsid w:val="00667955"/>
    <w:rsid w:val="00670D50"/>
    <w:rsid w:val="00671426"/>
    <w:rsid w:val="0067196D"/>
    <w:rsid w:val="00672BF6"/>
    <w:rsid w:val="00673403"/>
    <w:rsid w:val="00674F11"/>
    <w:rsid w:val="00676817"/>
    <w:rsid w:val="006803E2"/>
    <w:rsid w:val="00684E9D"/>
    <w:rsid w:val="00685688"/>
    <w:rsid w:val="00686600"/>
    <w:rsid w:val="00687F9B"/>
    <w:rsid w:val="006935DB"/>
    <w:rsid w:val="00693869"/>
    <w:rsid w:val="0069515B"/>
    <w:rsid w:val="00695C76"/>
    <w:rsid w:val="006A0873"/>
    <w:rsid w:val="006A201C"/>
    <w:rsid w:val="006A2FBA"/>
    <w:rsid w:val="006A4A54"/>
    <w:rsid w:val="006A7264"/>
    <w:rsid w:val="006A740D"/>
    <w:rsid w:val="006B1808"/>
    <w:rsid w:val="006B181C"/>
    <w:rsid w:val="006B1DD6"/>
    <w:rsid w:val="006B2C36"/>
    <w:rsid w:val="006B485D"/>
    <w:rsid w:val="006B6F96"/>
    <w:rsid w:val="006C076E"/>
    <w:rsid w:val="006C09A5"/>
    <w:rsid w:val="006C176D"/>
    <w:rsid w:val="006C2CEE"/>
    <w:rsid w:val="006C2E07"/>
    <w:rsid w:val="006C574F"/>
    <w:rsid w:val="006C5CEB"/>
    <w:rsid w:val="006C7333"/>
    <w:rsid w:val="006C79B2"/>
    <w:rsid w:val="006D063B"/>
    <w:rsid w:val="006D3951"/>
    <w:rsid w:val="006D3D2E"/>
    <w:rsid w:val="006D3DC6"/>
    <w:rsid w:val="006D55EB"/>
    <w:rsid w:val="006D7821"/>
    <w:rsid w:val="006E05C3"/>
    <w:rsid w:val="006E1273"/>
    <w:rsid w:val="006E1622"/>
    <w:rsid w:val="006E1F26"/>
    <w:rsid w:val="006E2372"/>
    <w:rsid w:val="006E2606"/>
    <w:rsid w:val="006E2E9D"/>
    <w:rsid w:val="006E4BB9"/>
    <w:rsid w:val="006E6724"/>
    <w:rsid w:val="006F269A"/>
    <w:rsid w:val="006F56B8"/>
    <w:rsid w:val="006F6010"/>
    <w:rsid w:val="006F64F9"/>
    <w:rsid w:val="006F7299"/>
    <w:rsid w:val="0070119D"/>
    <w:rsid w:val="00701DCD"/>
    <w:rsid w:val="00702186"/>
    <w:rsid w:val="00703A10"/>
    <w:rsid w:val="00704611"/>
    <w:rsid w:val="0070766A"/>
    <w:rsid w:val="0071047D"/>
    <w:rsid w:val="00711682"/>
    <w:rsid w:val="007139E8"/>
    <w:rsid w:val="00716E95"/>
    <w:rsid w:val="0071770A"/>
    <w:rsid w:val="0072073F"/>
    <w:rsid w:val="007209B9"/>
    <w:rsid w:val="00720F64"/>
    <w:rsid w:val="0072333F"/>
    <w:rsid w:val="0072374E"/>
    <w:rsid w:val="0072554E"/>
    <w:rsid w:val="00725EF1"/>
    <w:rsid w:val="00725FE1"/>
    <w:rsid w:val="00726440"/>
    <w:rsid w:val="007266AA"/>
    <w:rsid w:val="00727B6F"/>
    <w:rsid w:val="00727BC9"/>
    <w:rsid w:val="00730183"/>
    <w:rsid w:val="00733250"/>
    <w:rsid w:val="00733768"/>
    <w:rsid w:val="0073395E"/>
    <w:rsid w:val="00733F74"/>
    <w:rsid w:val="00734716"/>
    <w:rsid w:val="00735E02"/>
    <w:rsid w:val="00736175"/>
    <w:rsid w:val="0073711F"/>
    <w:rsid w:val="0074312F"/>
    <w:rsid w:val="0074352C"/>
    <w:rsid w:val="00744CF4"/>
    <w:rsid w:val="007463B1"/>
    <w:rsid w:val="00747BA7"/>
    <w:rsid w:val="00750013"/>
    <w:rsid w:val="007515AB"/>
    <w:rsid w:val="00753520"/>
    <w:rsid w:val="0075508D"/>
    <w:rsid w:val="00755C9E"/>
    <w:rsid w:val="00760608"/>
    <w:rsid w:val="00760A2C"/>
    <w:rsid w:val="00761A18"/>
    <w:rsid w:val="00763246"/>
    <w:rsid w:val="00763329"/>
    <w:rsid w:val="00763418"/>
    <w:rsid w:val="00763CE4"/>
    <w:rsid w:val="007653C9"/>
    <w:rsid w:val="00765955"/>
    <w:rsid w:val="00766F44"/>
    <w:rsid w:val="00770250"/>
    <w:rsid w:val="0077390A"/>
    <w:rsid w:val="00777E5F"/>
    <w:rsid w:val="00780D1E"/>
    <w:rsid w:val="00781881"/>
    <w:rsid w:val="007820AE"/>
    <w:rsid w:val="00783527"/>
    <w:rsid w:val="007864F2"/>
    <w:rsid w:val="00786DEB"/>
    <w:rsid w:val="0078738C"/>
    <w:rsid w:val="007875D3"/>
    <w:rsid w:val="00790772"/>
    <w:rsid w:val="00791C39"/>
    <w:rsid w:val="00792FD8"/>
    <w:rsid w:val="00797755"/>
    <w:rsid w:val="007977C7"/>
    <w:rsid w:val="007A073F"/>
    <w:rsid w:val="007A0EB1"/>
    <w:rsid w:val="007A1313"/>
    <w:rsid w:val="007A17D8"/>
    <w:rsid w:val="007A1C25"/>
    <w:rsid w:val="007A3068"/>
    <w:rsid w:val="007A3E42"/>
    <w:rsid w:val="007A71AF"/>
    <w:rsid w:val="007A78A9"/>
    <w:rsid w:val="007B0763"/>
    <w:rsid w:val="007B0DC5"/>
    <w:rsid w:val="007B24B7"/>
    <w:rsid w:val="007B2A4A"/>
    <w:rsid w:val="007B2BA2"/>
    <w:rsid w:val="007B371D"/>
    <w:rsid w:val="007B3778"/>
    <w:rsid w:val="007B4050"/>
    <w:rsid w:val="007C1B8D"/>
    <w:rsid w:val="007C4774"/>
    <w:rsid w:val="007C5776"/>
    <w:rsid w:val="007C62E4"/>
    <w:rsid w:val="007C6B4F"/>
    <w:rsid w:val="007D049F"/>
    <w:rsid w:val="007D18C0"/>
    <w:rsid w:val="007D2ADF"/>
    <w:rsid w:val="007D3CAC"/>
    <w:rsid w:val="007D4009"/>
    <w:rsid w:val="007D4292"/>
    <w:rsid w:val="007D45A1"/>
    <w:rsid w:val="007D4791"/>
    <w:rsid w:val="007D5203"/>
    <w:rsid w:val="007D5366"/>
    <w:rsid w:val="007D6A22"/>
    <w:rsid w:val="007D7C39"/>
    <w:rsid w:val="007E01F5"/>
    <w:rsid w:val="007E13FC"/>
    <w:rsid w:val="007E41D0"/>
    <w:rsid w:val="007E492B"/>
    <w:rsid w:val="007F0C9B"/>
    <w:rsid w:val="007F13E2"/>
    <w:rsid w:val="007F14EF"/>
    <w:rsid w:val="007F1D53"/>
    <w:rsid w:val="007F2D70"/>
    <w:rsid w:val="007F4265"/>
    <w:rsid w:val="007F4354"/>
    <w:rsid w:val="007F5B5E"/>
    <w:rsid w:val="007F5F70"/>
    <w:rsid w:val="007F6651"/>
    <w:rsid w:val="007F71E9"/>
    <w:rsid w:val="007F78D0"/>
    <w:rsid w:val="00800465"/>
    <w:rsid w:val="008048F9"/>
    <w:rsid w:val="008053E3"/>
    <w:rsid w:val="0080766D"/>
    <w:rsid w:val="008100ED"/>
    <w:rsid w:val="00810609"/>
    <w:rsid w:val="008109C7"/>
    <w:rsid w:val="00816A3B"/>
    <w:rsid w:val="00817C6C"/>
    <w:rsid w:val="00820006"/>
    <w:rsid w:val="0082051D"/>
    <w:rsid w:val="00820A6C"/>
    <w:rsid w:val="00821189"/>
    <w:rsid w:val="008223C4"/>
    <w:rsid w:val="008234C9"/>
    <w:rsid w:val="00824BB7"/>
    <w:rsid w:val="00826585"/>
    <w:rsid w:val="008272FC"/>
    <w:rsid w:val="00827818"/>
    <w:rsid w:val="00827832"/>
    <w:rsid w:val="00831E35"/>
    <w:rsid w:val="00832581"/>
    <w:rsid w:val="00834378"/>
    <w:rsid w:val="00836C9D"/>
    <w:rsid w:val="00836E0A"/>
    <w:rsid w:val="00840F37"/>
    <w:rsid w:val="0084206E"/>
    <w:rsid w:val="0084633F"/>
    <w:rsid w:val="0085067D"/>
    <w:rsid w:val="008517FA"/>
    <w:rsid w:val="00851C8E"/>
    <w:rsid w:val="00853DCD"/>
    <w:rsid w:val="00855195"/>
    <w:rsid w:val="008560F8"/>
    <w:rsid w:val="0085662A"/>
    <w:rsid w:val="00856789"/>
    <w:rsid w:val="00860453"/>
    <w:rsid w:val="00860F6E"/>
    <w:rsid w:val="008610B7"/>
    <w:rsid w:val="008610CC"/>
    <w:rsid w:val="00861304"/>
    <w:rsid w:val="0086169D"/>
    <w:rsid w:val="00861C3B"/>
    <w:rsid w:val="0086266A"/>
    <w:rsid w:val="00863A2F"/>
    <w:rsid w:val="0086447F"/>
    <w:rsid w:val="00864559"/>
    <w:rsid w:val="008659FF"/>
    <w:rsid w:val="00866EE7"/>
    <w:rsid w:val="0087474E"/>
    <w:rsid w:val="00874CEF"/>
    <w:rsid w:val="008752B8"/>
    <w:rsid w:val="008753DC"/>
    <w:rsid w:val="008753E2"/>
    <w:rsid w:val="008758FD"/>
    <w:rsid w:val="00877884"/>
    <w:rsid w:val="008801ED"/>
    <w:rsid w:val="0088192F"/>
    <w:rsid w:val="00882091"/>
    <w:rsid w:val="0088291E"/>
    <w:rsid w:val="00884ABF"/>
    <w:rsid w:val="0089580F"/>
    <w:rsid w:val="008960FB"/>
    <w:rsid w:val="00896556"/>
    <w:rsid w:val="008A23E2"/>
    <w:rsid w:val="008A6793"/>
    <w:rsid w:val="008A74D0"/>
    <w:rsid w:val="008A7966"/>
    <w:rsid w:val="008A7B07"/>
    <w:rsid w:val="008B0FB4"/>
    <w:rsid w:val="008B1089"/>
    <w:rsid w:val="008B2464"/>
    <w:rsid w:val="008B4775"/>
    <w:rsid w:val="008C1CCD"/>
    <w:rsid w:val="008C1DE7"/>
    <w:rsid w:val="008C2DF4"/>
    <w:rsid w:val="008C545F"/>
    <w:rsid w:val="008C6E58"/>
    <w:rsid w:val="008D1165"/>
    <w:rsid w:val="008D2E01"/>
    <w:rsid w:val="008D4541"/>
    <w:rsid w:val="008D46B2"/>
    <w:rsid w:val="008D6B07"/>
    <w:rsid w:val="008D76CA"/>
    <w:rsid w:val="008E0779"/>
    <w:rsid w:val="008E11AD"/>
    <w:rsid w:val="008E3235"/>
    <w:rsid w:val="008E3E52"/>
    <w:rsid w:val="008E49D2"/>
    <w:rsid w:val="008E580E"/>
    <w:rsid w:val="008E5F0D"/>
    <w:rsid w:val="008E637B"/>
    <w:rsid w:val="008E6AF8"/>
    <w:rsid w:val="008E72F4"/>
    <w:rsid w:val="008F0E7E"/>
    <w:rsid w:val="008F1ADE"/>
    <w:rsid w:val="008F2F67"/>
    <w:rsid w:val="008F3F8B"/>
    <w:rsid w:val="008F5E83"/>
    <w:rsid w:val="008F7CFB"/>
    <w:rsid w:val="00900234"/>
    <w:rsid w:val="009008D9"/>
    <w:rsid w:val="009013B7"/>
    <w:rsid w:val="00901A44"/>
    <w:rsid w:val="009020D6"/>
    <w:rsid w:val="00902900"/>
    <w:rsid w:val="009037E2"/>
    <w:rsid w:val="00905EDA"/>
    <w:rsid w:val="0090609A"/>
    <w:rsid w:val="009100FE"/>
    <w:rsid w:val="00910715"/>
    <w:rsid w:val="00911F23"/>
    <w:rsid w:val="00913AAE"/>
    <w:rsid w:val="00914330"/>
    <w:rsid w:val="00915995"/>
    <w:rsid w:val="00916AFA"/>
    <w:rsid w:val="0091716F"/>
    <w:rsid w:val="00921141"/>
    <w:rsid w:val="0092394E"/>
    <w:rsid w:val="00924068"/>
    <w:rsid w:val="00925096"/>
    <w:rsid w:val="00925441"/>
    <w:rsid w:val="009258FE"/>
    <w:rsid w:val="009269D0"/>
    <w:rsid w:val="00927156"/>
    <w:rsid w:val="00927670"/>
    <w:rsid w:val="0093113F"/>
    <w:rsid w:val="00931349"/>
    <w:rsid w:val="00932259"/>
    <w:rsid w:val="00932653"/>
    <w:rsid w:val="009331F9"/>
    <w:rsid w:val="009346BB"/>
    <w:rsid w:val="00936CE4"/>
    <w:rsid w:val="00936E88"/>
    <w:rsid w:val="00936F61"/>
    <w:rsid w:val="00940F7B"/>
    <w:rsid w:val="009412E9"/>
    <w:rsid w:val="00941AB3"/>
    <w:rsid w:val="0094302B"/>
    <w:rsid w:val="0094303D"/>
    <w:rsid w:val="00943EC8"/>
    <w:rsid w:val="009441A5"/>
    <w:rsid w:val="009449FB"/>
    <w:rsid w:val="00944E2C"/>
    <w:rsid w:val="009454D9"/>
    <w:rsid w:val="00946006"/>
    <w:rsid w:val="0094628F"/>
    <w:rsid w:val="00947854"/>
    <w:rsid w:val="00951F1B"/>
    <w:rsid w:val="00952440"/>
    <w:rsid w:val="00954845"/>
    <w:rsid w:val="00954CDC"/>
    <w:rsid w:val="00954F94"/>
    <w:rsid w:val="00955017"/>
    <w:rsid w:val="0095528C"/>
    <w:rsid w:val="00955F71"/>
    <w:rsid w:val="00956B75"/>
    <w:rsid w:val="00956D39"/>
    <w:rsid w:val="009577E2"/>
    <w:rsid w:val="00960510"/>
    <w:rsid w:val="009629E3"/>
    <w:rsid w:val="00963037"/>
    <w:rsid w:val="00963C9C"/>
    <w:rsid w:val="00964607"/>
    <w:rsid w:val="009668F2"/>
    <w:rsid w:val="009673A4"/>
    <w:rsid w:val="009677F6"/>
    <w:rsid w:val="00976EE9"/>
    <w:rsid w:val="00982E43"/>
    <w:rsid w:val="0098458A"/>
    <w:rsid w:val="009846C3"/>
    <w:rsid w:val="0098758B"/>
    <w:rsid w:val="0099088D"/>
    <w:rsid w:val="00992BC2"/>
    <w:rsid w:val="0099455D"/>
    <w:rsid w:val="00994E52"/>
    <w:rsid w:val="00995286"/>
    <w:rsid w:val="00996F89"/>
    <w:rsid w:val="00997AEC"/>
    <w:rsid w:val="009A05B4"/>
    <w:rsid w:val="009A19F8"/>
    <w:rsid w:val="009A2143"/>
    <w:rsid w:val="009A3BFA"/>
    <w:rsid w:val="009A3CCC"/>
    <w:rsid w:val="009A5208"/>
    <w:rsid w:val="009A606A"/>
    <w:rsid w:val="009A73EA"/>
    <w:rsid w:val="009A7F62"/>
    <w:rsid w:val="009B1ACF"/>
    <w:rsid w:val="009B1C58"/>
    <w:rsid w:val="009B2FC9"/>
    <w:rsid w:val="009B4363"/>
    <w:rsid w:val="009B4A03"/>
    <w:rsid w:val="009B6031"/>
    <w:rsid w:val="009C2300"/>
    <w:rsid w:val="009C368E"/>
    <w:rsid w:val="009C56FF"/>
    <w:rsid w:val="009C5FFA"/>
    <w:rsid w:val="009C7B37"/>
    <w:rsid w:val="009D0C9D"/>
    <w:rsid w:val="009D38DC"/>
    <w:rsid w:val="009D3BA5"/>
    <w:rsid w:val="009D5B5D"/>
    <w:rsid w:val="009D5CB5"/>
    <w:rsid w:val="009E0422"/>
    <w:rsid w:val="009E06FC"/>
    <w:rsid w:val="009E2F64"/>
    <w:rsid w:val="009E306A"/>
    <w:rsid w:val="009E3CC0"/>
    <w:rsid w:val="009E404F"/>
    <w:rsid w:val="009E4833"/>
    <w:rsid w:val="009E4C50"/>
    <w:rsid w:val="009E6A8A"/>
    <w:rsid w:val="009F0A24"/>
    <w:rsid w:val="009F1C0D"/>
    <w:rsid w:val="009F1EF7"/>
    <w:rsid w:val="009F44BB"/>
    <w:rsid w:val="009F4722"/>
    <w:rsid w:val="009F5A48"/>
    <w:rsid w:val="009F7172"/>
    <w:rsid w:val="009F7A52"/>
    <w:rsid w:val="00A00AF0"/>
    <w:rsid w:val="00A023AE"/>
    <w:rsid w:val="00A026F7"/>
    <w:rsid w:val="00A04295"/>
    <w:rsid w:val="00A0444D"/>
    <w:rsid w:val="00A0487E"/>
    <w:rsid w:val="00A05193"/>
    <w:rsid w:val="00A11784"/>
    <w:rsid w:val="00A1213A"/>
    <w:rsid w:val="00A12334"/>
    <w:rsid w:val="00A13676"/>
    <w:rsid w:val="00A14037"/>
    <w:rsid w:val="00A1499D"/>
    <w:rsid w:val="00A15119"/>
    <w:rsid w:val="00A20F56"/>
    <w:rsid w:val="00A2144E"/>
    <w:rsid w:val="00A24C73"/>
    <w:rsid w:val="00A27B74"/>
    <w:rsid w:val="00A304B5"/>
    <w:rsid w:val="00A33B28"/>
    <w:rsid w:val="00A34AAD"/>
    <w:rsid w:val="00A36827"/>
    <w:rsid w:val="00A3734F"/>
    <w:rsid w:val="00A42BD9"/>
    <w:rsid w:val="00A4314A"/>
    <w:rsid w:val="00A44804"/>
    <w:rsid w:val="00A44AE5"/>
    <w:rsid w:val="00A451B6"/>
    <w:rsid w:val="00A45627"/>
    <w:rsid w:val="00A47593"/>
    <w:rsid w:val="00A478B5"/>
    <w:rsid w:val="00A5044F"/>
    <w:rsid w:val="00A515FD"/>
    <w:rsid w:val="00A52C3A"/>
    <w:rsid w:val="00A53B65"/>
    <w:rsid w:val="00A54E52"/>
    <w:rsid w:val="00A60207"/>
    <w:rsid w:val="00A6206F"/>
    <w:rsid w:val="00A62F60"/>
    <w:rsid w:val="00A6595C"/>
    <w:rsid w:val="00A670E3"/>
    <w:rsid w:val="00A67B50"/>
    <w:rsid w:val="00A67C91"/>
    <w:rsid w:val="00A71118"/>
    <w:rsid w:val="00A72150"/>
    <w:rsid w:val="00A72430"/>
    <w:rsid w:val="00A728AF"/>
    <w:rsid w:val="00A728F4"/>
    <w:rsid w:val="00A73C31"/>
    <w:rsid w:val="00A76759"/>
    <w:rsid w:val="00A83082"/>
    <w:rsid w:val="00A8622D"/>
    <w:rsid w:val="00A87988"/>
    <w:rsid w:val="00A905AD"/>
    <w:rsid w:val="00A90E96"/>
    <w:rsid w:val="00A91255"/>
    <w:rsid w:val="00A93F4C"/>
    <w:rsid w:val="00A95ADA"/>
    <w:rsid w:val="00A96E1B"/>
    <w:rsid w:val="00A97DE7"/>
    <w:rsid w:val="00AA18BE"/>
    <w:rsid w:val="00AA21F7"/>
    <w:rsid w:val="00AA34E2"/>
    <w:rsid w:val="00AA3700"/>
    <w:rsid w:val="00AA39DB"/>
    <w:rsid w:val="00AA48E4"/>
    <w:rsid w:val="00AA67C7"/>
    <w:rsid w:val="00AA78D2"/>
    <w:rsid w:val="00AB15E9"/>
    <w:rsid w:val="00AB419E"/>
    <w:rsid w:val="00AB63A9"/>
    <w:rsid w:val="00AB68CD"/>
    <w:rsid w:val="00AB6B11"/>
    <w:rsid w:val="00AB703B"/>
    <w:rsid w:val="00AB7D6E"/>
    <w:rsid w:val="00AC1E72"/>
    <w:rsid w:val="00AC217C"/>
    <w:rsid w:val="00AC2507"/>
    <w:rsid w:val="00AC3E8E"/>
    <w:rsid w:val="00AC3FD6"/>
    <w:rsid w:val="00AC578B"/>
    <w:rsid w:val="00AC72CE"/>
    <w:rsid w:val="00AC7A1D"/>
    <w:rsid w:val="00AD0667"/>
    <w:rsid w:val="00AD09EC"/>
    <w:rsid w:val="00AD1708"/>
    <w:rsid w:val="00AD1F38"/>
    <w:rsid w:val="00AD2376"/>
    <w:rsid w:val="00AD2AC8"/>
    <w:rsid w:val="00AD31A7"/>
    <w:rsid w:val="00AD5C2B"/>
    <w:rsid w:val="00AD7059"/>
    <w:rsid w:val="00AE05B3"/>
    <w:rsid w:val="00AE0781"/>
    <w:rsid w:val="00AE2CD8"/>
    <w:rsid w:val="00AE4605"/>
    <w:rsid w:val="00AE4BC6"/>
    <w:rsid w:val="00AE551C"/>
    <w:rsid w:val="00AE6872"/>
    <w:rsid w:val="00AE6CBA"/>
    <w:rsid w:val="00AE7862"/>
    <w:rsid w:val="00AF0CCE"/>
    <w:rsid w:val="00AF1831"/>
    <w:rsid w:val="00AF2DA7"/>
    <w:rsid w:val="00AF6009"/>
    <w:rsid w:val="00AF6C3F"/>
    <w:rsid w:val="00B00E71"/>
    <w:rsid w:val="00B02217"/>
    <w:rsid w:val="00B02C81"/>
    <w:rsid w:val="00B02E7E"/>
    <w:rsid w:val="00B03C27"/>
    <w:rsid w:val="00B03E92"/>
    <w:rsid w:val="00B04A70"/>
    <w:rsid w:val="00B04C11"/>
    <w:rsid w:val="00B058BB"/>
    <w:rsid w:val="00B058FB"/>
    <w:rsid w:val="00B06A45"/>
    <w:rsid w:val="00B06BC7"/>
    <w:rsid w:val="00B07404"/>
    <w:rsid w:val="00B11705"/>
    <w:rsid w:val="00B11BD6"/>
    <w:rsid w:val="00B11CE6"/>
    <w:rsid w:val="00B14811"/>
    <w:rsid w:val="00B16AF4"/>
    <w:rsid w:val="00B174A5"/>
    <w:rsid w:val="00B1784B"/>
    <w:rsid w:val="00B204F6"/>
    <w:rsid w:val="00B2060E"/>
    <w:rsid w:val="00B217A4"/>
    <w:rsid w:val="00B22799"/>
    <w:rsid w:val="00B24A42"/>
    <w:rsid w:val="00B24AED"/>
    <w:rsid w:val="00B24F00"/>
    <w:rsid w:val="00B25A6C"/>
    <w:rsid w:val="00B261AF"/>
    <w:rsid w:val="00B26522"/>
    <w:rsid w:val="00B26937"/>
    <w:rsid w:val="00B26F18"/>
    <w:rsid w:val="00B30976"/>
    <w:rsid w:val="00B3699D"/>
    <w:rsid w:val="00B41A8D"/>
    <w:rsid w:val="00B4268B"/>
    <w:rsid w:val="00B42AA7"/>
    <w:rsid w:val="00B44D03"/>
    <w:rsid w:val="00B45012"/>
    <w:rsid w:val="00B47F11"/>
    <w:rsid w:val="00B515D4"/>
    <w:rsid w:val="00B53C1E"/>
    <w:rsid w:val="00B540D1"/>
    <w:rsid w:val="00B55397"/>
    <w:rsid w:val="00B557EE"/>
    <w:rsid w:val="00B57EE6"/>
    <w:rsid w:val="00B60CC1"/>
    <w:rsid w:val="00B625F1"/>
    <w:rsid w:val="00B62A11"/>
    <w:rsid w:val="00B62BC4"/>
    <w:rsid w:val="00B6379F"/>
    <w:rsid w:val="00B64BAA"/>
    <w:rsid w:val="00B6570B"/>
    <w:rsid w:val="00B6637A"/>
    <w:rsid w:val="00B673D9"/>
    <w:rsid w:val="00B67E72"/>
    <w:rsid w:val="00B72290"/>
    <w:rsid w:val="00B744F9"/>
    <w:rsid w:val="00B76181"/>
    <w:rsid w:val="00B8003B"/>
    <w:rsid w:val="00B80062"/>
    <w:rsid w:val="00B80364"/>
    <w:rsid w:val="00B811B1"/>
    <w:rsid w:val="00B826C2"/>
    <w:rsid w:val="00B83312"/>
    <w:rsid w:val="00B83D59"/>
    <w:rsid w:val="00B83F41"/>
    <w:rsid w:val="00B85D4F"/>
    <w:rsid w:val="00B87172"/>
    <w:rsid w:val="00B87DEC"/>
    <w:rsid w:val="00B903F1"/>
    <w:rsid w:val="00B913E7"/>
    <w:rsid w:val="00B9141F"/>
    <w:rsid w:val="00B9296E"/>
    <w:rsid w:val="00B9350A"/>
    <w:rsid w:val="00B94C65"/>
    <w:rsid w:val="00B94D14"/>
    <w:rsid w:val="00B974E2"/>
    <w:rsid w:val="00BA070C"/>
    <w:rsid w:val="00BA1213"/>
    <w:rsid w:val="00BA1FE1"/>
    <w:rsid w:val="00BA245E"/>
    <w:rsid w:val="00BA26AF"/>
    <w:rsid w:val="00BA342E"/>
    <w:rsid w:val="00BA3F5C"/>
    <w:rsid w:val="00BA3FF1"/>
    <w:rsid w:val="00BA5374"/>
    <w:rsid w:val="00BA5687"/>
    <w:rsid w:val="00BB0A12"/>
    <w:rsid w:val="00BB2307"/>
    <w:rsid w:val="00BB2656"/>
    <w:rsid w:val="00BB3885"/>
    <w:rsid w:val="00BB3B58"/>
    <w:rsid w:val="00BB4D8B"/>
    <w:rsid w:val="00BB5BDB"/>
    <w:rsid w:val="00BB71E9"/>
    <w:rsid w:val="00BB726F"/>
    <w:rsid w:val="00BB7663"/>
    <w:rsid w:val="00BC2213"/>
    <w:rsid w:val="00BC3F58"/>
    <w:rsid w:val="00BC53AF"/>
    <w:rsid w:val="00BC5D91"/>
    <w:rsid w:val="00BC6150"/>
    <w:rsid w:val="00BC68AB"/>
    <w:rsid w:val="00BD0D0F"/>
    <w:rsid w:val="00BD170D"/>
    <w:rsid w:val="00BD2294"/>
    <w:rsid w:val="00BD2E8E"/>
    <w:rsid w:val="00BD5A26"/>
    <w:rsid w:val="00BD5B2E"/>
    <w:rsid w:val="00BD5C9B"/>
    <w:rsid w:val="00BD6EEE"/>
    <w:rsid w:val="00BE0689"/>
    <w:rsid w:val="00BE1053"/>
    <w:rsid w:val="00BE23AA"/>
    <w:rsid w:val="00BE3A8C"/>
    <w:rsid w:val="00BE509C"/>
    <w:rsid w:val="00BE53FB"/>
    <w:rsid w:val="00BE5865"/>
    <w:rsid w:val="00BF17B8"/>
    <w:rsid w:val="00BF1CDF"/>
    <w:rsid w:val="00BF2242"/>
    <w:rsid w:val="00BF3008"/>
    <w:rsid w:val="00BF4D37"/>
    <w:rsid w:val="00BF50B8"/>
    <w:rsid w:val="00BF62D5"/>
    <w:rsid w:val="00C011EC"/>
    <w:rsid w:val="00C01A72"/>
    <w:rsid w:val="00C02606"/>
    <w:rsid w:val="00C05651"/>
    <w:rsid w:val="00C05C6D"/>
    <w:rsid w:val="00C072A0"/>
    <w:rsid w:val="00C107D7"/>
    <w:rsid w:val="00C13644"/>
    <w:rsid w:val="00C13D1B"/>
    <w:rsid w:val="00C16511"/>
    <w:rsid w:val="00C1654A"/>
    <w:rsid w:val="00C16C62"/>
    <w:rsid w:val="00C20092"/>
    <w:rsid w:val="00C20D0D"/>
    <w:rsid w:val="00C20DC2"/>
    <w:rsid w:val="00C233E6"/>
    <w:rsid w:val="00C26592"/>
    <w:rsid w:val="00C26DD3"/>
    <w:rsid w:val="00C27295"/>
    <w:rsid w:val="00C27463"/>
    <w:rsid w:val="00C30002"/>
    <w:rsid w:val="00C309CA"/>
    <w:rsid w:val="00C3132B"/>
    <w:rsid w:val="00C31CCD"/>
    <w:rsid w:val="00C32178"/>
    <w:rsid w:val="00C33579"/>
    <w:rsid w:val="00C33864"/>
    <w:rsid w:val="00C355A7"/>
    <w:rsid w:val="00C35B83"/>
    <w:rsid w:val="00C373F0"/>
    <w:rsid w:val="00C37FA2"/>
    <w:rsid w:val="00C40D0B"/>
    <w:rsid w:val="00C40F2C"/>
    <w:rsid w:val="00C4214F"/>
    <w:rsid w:val="00C42CE5"/>
    <w:rsid w:val="00C42EB4"/>
    <w:rsid w:val="00C47D7A"/>
    <w:rsid w:val="00C503EF"/>
    <w:rsid w:val="00C51D14"/>
    <w:rsid w:val="00C549A8"/>
    <w:rsid w:val="00C549E5"/>
    <w:rsid w:val="00C5513E"/>
    <w:rsid w:val="00C5620F"/>
    <w:rsid w:val="00C5682F"/>
    <w:rsid w:val="00C5712C"/>
    <w:rsid w:val="00C61DE9"/>
    <w:rsid w:val="00C6252A"/>
    <w:rsid w:val="00C66ADC"/>
    <w:rsid w:val="00C705BC"/>
    <w:rsid w:val="00C71E17"/>
    <w:rsid w:val="00C73502"/>
    <w:rsid w:val="00C7362A"/>
    <w:rsid w:val="00C73D83"/>
    <w:rsid w:val="00C75619"/>
    <w:rsid w:val="00C76B14"/>
    <w:rsid w:val="00C77011"/>
    <w:rsid w:val="00C83418"/>
    <w:rsid w:val="00C83A6B"/>
    <w:rsid w:val="00C843ED"/>
    <w:rsid w:val="00C84768"/>
    <w:rsid w:val="00C84E16"/>
    <w:rsid w:val="00C8561A"/>
    <w:rsid w:val="00C85900"/>
    <w:rsid w:val="00C864A8"/>
    <w:rsid w:val="00C8663A"/>
    <w:rsid w:val="00C910F0"/>
    <w:rsid w:val="00C917B4"/>
    <w:rsid w:val="00C935AD"/>
    <w:rsid w:val="00C93885"/>
    <w:rsid w:val="00C93CA5"/>
    <w:rsid w:val="00C95CB5"/>
    <w:rsid w:val="00CA0763"/>
    <w:rsid w:val="00CA17FC"/>
    <w:rsid w:val="00CA19BA"/>
    <w:rsid w:val="00CA1C1B"/>
    <w:rsid w:val="00CA1C39"/>
    <w:rsid w:val="00CA1CAD"/>
    <w:rsid w:val="00CA2275"/>
    <w:rsid w:val="00CA2C73"/>
    <w:rsid w:val="00CA4B8B"/>
    <w:rsid w:val="00CA6C0B"/>
    <w:rsid w:val="00CA77DE"/>
    <w:rsid w:val="00CB057F"/>
    <w:rsid w:val="00CB13B1"/>
    <w:rsid w:val="00CB4EEC"/>
    <w:rsid w:val="00CB7026"/>
    <w:rsid w:val="00CC1232"/>
    <w:rsid w:val="00CC2A3B"/>
    <w:rsid w:val="00CC4619"/>
    <w:rsid w:val="00CC5A5F"/>
    <w:rsid w:val="00CC71C1"/>
    <w:rsid w:val="00CC756B"/>
    <w:rsid w:val="00CD01E6"/>
    <w:rsid w:val="00CD16A2"/>
    <w:rsid w:val="00CD1CD7"/>
    <w:rsid w:val="00CD1E7E"/>
    <w:rsid w:val="00CD2F8F"/>
    <w:rsid w:val="00CD4D94"/>
    <w:rsid w:val="00CD54A4"/>
    <w:rsid w:val="00CD588B"/>
    <w:rsid w:val="00CD7545"/>
    <w:rsid w:val="00CE2560"/>
    <w:rsid w:val="00CE2A76"/>
    <w:rsid w:val="00CE2D05"/>
    <w:rsid w:val="00CE3302"/>
    <w:rsid w:val="00CE4DF2"/>
    <w:rsid w:val="00CE55DB"/>
    <w:rsid w:val="00CE5830"/>
    <w:rsid w:val="00CF03EB"/>
    <w:rsid w:val="00CF05FC"/>
    <w:rsid w:val="00CF0D8C"/>
    <w:rsid w:val="00CF14D7"/>
    <w:rsid w:val="00CF151F"/>
    <w:rsid w:val="00CF261C"/>
    <w:rsid w:val="00CF5651"/>
    <w:rsid w:val="00CF6872"/>
    <w:rsid w:val="00CF73D6"/>
    <w:rsid w:val="00D0192C"/>
    <w:rsid w:val="00D046B7"/>
    <w:rsid w:val="00D04AF6"/>
    <w:rsid w:val="00D062FD"/>
    <w:rsid w:val="00D06535"/>
    <w:rsid w:val="00D06C4E"/>
    <w:rsid w:val="00D11756"/>
    <w:rsid w:val="00D1686C"/>
    <w:rsid w:val="00D17047"/>
    <w:rsid w:val="00D170FB"/>
    <w:rsid w:val="00D21099"/>
    <w:rsid w:val="00D23A8B"/>
    <w:rsid w:val="00D23FBB"/>
    <w:rsid w:val="00D26073"/>
    <w:rsid w:val="00D26601"/>
    <w:rsid w:val="00D30FBE"/>
    <w:rsid w:val="00D31EF7"/>
    <w:rsid w:val="00D32211"/>
    <w:rsid w:val="00D331E0"/>
    <w:rsid w:val="00D3478F"/>
    <w:rsid w:val="00D36796"/>
    <w:rsid w:val="00D36961"/>
    <w:rsid w:val="00D37611"/>
    <w:rsid w:val="00D40321"/>
    <w:rsid w:val="00D403BA"/>
    <w:rsid w:val="00D43339"/>
    <w:rsid w:val="00D43F76"/>
    <w:rsid w:val="00D44678"/>
    <w:rsid w:val="00D44E2B"/>
    <w:rsid w:val="00D45211"/>
    <w:rsid w:val="00D45279"/>
    <w:rsid w:val="00D45C3E"/>
    <w:rsid w:val="00D47A57"/>
    <w:rsid w:val="00D50FD9"/>
    <w:rsid w:val="00D53597"/>
    <w:rsid w:val="00D53DD3"/>
    <w:rsid w:val="00D53F20"/>
    <w:rsid w:val="00D546C9"/>
    <w:rsid w:val="00D55BC0"/>
    <w:rsid w:val="00D601C6"/>
    <w:rsid w:val="00D60D53"/>
    <w:rsid w:val="00D613E9"/>
    <w:rsid w:val="00D644FE"/>
    <w:rsid w:val="00D64FB4"/>
    <w:rsid w:val="00D665D4"/>
    <w:rsid w:val="00D667AD"/>
    <w:rsid w:val="00D70A60"/>
    <w:rsid w:val="00D72EEF"/>
    <w:rsid w:val="00D733D1"/>
    <w:rsid w:val="00D73734"/>
    <w:rsid w:val="00D74B7D"/>
    <w:rsid w:val="00D75E33"/>
    <w:rsid w:val="00D7675C"/>
    <w:rsid w:val="00D77817"/>
    <w:rsid w:val="00D829D9"/>
    <w:rsid w:val="00D830E1"/>
    <w:rsid w:val="00D832F1"/>
    <w:rsid w:val="00D8443B"/>
    <w:rsid w:val="00D84D2A"/>
    <w:rsid w:val="00D869BF"/>
    <w:rsid w:val="00D8729D"/>
    <w:rsid w:val="00D90A65"/>
    <w:rsid w:val="00D9133F"/>
    <w:rsid w:val="00D92317"/>
    <w:rsid w:val="00D93171"/>
    <w:rsid w:val="00D93458"/>
    <w:rsid w:val="00D95905"/>
    <w:rsid w:val="00D96DDB"/>
    <w:rsid w:val="00DA031C"/>
    <w:rsid w:val="00DA1E77"/>
    <w:rsid w:val="00DA488B"/>
    <w:rsid w:val="00DA4D1B"/>
    <w:rsid w:val="00DA79AA"/>
    <w:rsid w:val="00DA7F19"/>
    <w:rsid w:val="00DB02B0"/>
    <w:rsid w:val="00DB08D4"/>
    <w:rsid w:val="00DB0F20"/>
    <w:rsid w:val="00DB0F53"/>
    <w:rsid w:val="00DB3BA9"/>
    <w:rsid w:val="00DB6264"/>
    <w:rsid w:val="00DB70E6"/>
    <w:rsid w:val="00DC035B"/>
    <w:rsid w:val="00DC1039"/>
    <w:rsid w:val="00DC17C6"/>
    <w:rsid w:val="00DC1F9B"/>
    <w:rsid w:val="00DC29F1"/>
    <w:rsid w:val="00DC528A"/>
    <w:rsid w:val="00DC5926"/>
    <w:rsid w:val="00DC776A"/>
    <w:rsid w:val="00DC7D65"/>
    <w:rsid w:val="00DD00B1"/>
    <w:rsid w:val="00DD0499"/>
    <w:rsid w:val="00DD04DF"/>
    <w:rsid w:val="00DD2D7A"/>
    <w:rsid w:val="00DD5159"/>
    <w:rsid w:val="00DE104F"/>
    <w:rsid w:val="00DE1657"/>
    <w:rsid w:val="00DE36EE"/>
    <w:rsid w:val="00DE3EE8"/>
    <w:rsid w:val="00DE625B"/>
    <w:rsid w:val="00DE642D"/>
    <w:rsid w:val="00DE67D1"/>
    <w:rsid w:val="00DE6D77"/>
    <w:rsid w:val="00DE75D3"/>
    <w:rsid w:val="00DE7730"/>
    <w:rsid w:val="00DF0410"/>
    <w:rsid w:val="00DF2F85"/>
    <w:rsid w:val="00DF3054"/>
    <w:rsid w:val="00DF3D8C"/>
    <w:rsid w:val="00DF6938"/>
    <w:rsid w:val="00E01A12"/>
    <w:rsid w:val="00E02745"/>
    <w:rsid w:val="00E0333F"/>
    <w:rsid w:val="00E04205"/>
    <w:rsid w:val="00E057EA"/>
    <w:rsid w:val="00E058D4"/>
    <w:rsid w:val="00E05905"/>
    <w:rsid w:val="00E063FA"/>
    <w:rsid w:val="00E0753E"/>
    <w:rsid w:val="00E1119A"/>
    <w:rsid w:val="00E134A1"/>
    <w:rsid w:val="00E13958"/>
    <w:rsid w:val="00E141AE"/>
    <w:rsid w:val="00E1659D"/>
    <w:rsid w:val="00E176CB"/>
    <w:rsid w:val="00E202DE"/>
    <w:rsid w:val="00E204F0"/>
    <w:rsid w:val="00E20834"/>
    <w:rsid w:val="00E21772"/>
    <w:rsid w:val="00E219FC"/>
    <w:rsid w:val="00E21BF2"/>
    <w:rsid w:val="00E220D8"/>
    <w:rsid w:val="00E22C0F"/>
    <w:rsid w:val="00E23AAD"/>
    <w:rsid w:val="00E244A4"/>
    <w:rsid w:val="00E253BA"/>
    <w:rsid w:val="00E26310"/>
    <w:rsid w:val="00E27D84"/>
    <w:rsid w:val="00E34A88"/>
    <w:rsid w:val="00E36D56"/>
    <w:rsid w:val="00E4180B"/>
    <w:rsid w:val="00E432D2"/>
    <w:rsid w:val="00E451BD"/>
    <w:rsid w:val="00E45B7E"/>
    <w:rsid w:val="00E46567"/>
    <w:rsid w:val="00E52390"/>
    <w:rsid w:val="00E568F2"/>
    <w:rsid w:val="00E56D37"/>
    <w:rsid w:val="00E57BDC"/>
    <w:rsid w:val="00E57C99"/>
    <w:rsid w:val="00E61023"/>
    <w:rsid w:val="00E6227B"/>
    <w:rsid w:val="00E623B4"/>
    <w:rsid w:val="00E63227"/>
    <w:rsid w:val="00E63EC2"/>
    <w:rsid w:val="00E6411D"/>
    <w:rsid w:val="00E641C9"/>
    <w:rsid w:val="00E6491B"/>
    <w:rsid w:val="00E6605F"/>
    <w:rsid w:val="00E67A25"/>
    <w:rsid w:val="00E70412"/>
    <w:rsid w:val="00E70AC7"/>
    <w:rsid w:val="00E7113C"/>
    <w:rsid w:val="00E71CC0"/>
    <w:rsid w:val="00E723F5"/>
    <w:rsid w:val="00E72B26"/>
    <w:rsid w:val="00E7357D"/>
    <w:rsid w:val="00E752EA"/>
    <w:rsid w:val="00E75518"/>
    <w:rsid w:val="00E7597B"/>
    <w:rsid w:val="00E77217"/>
    <w:rsid w:val="00E7754F"/>
    <w:rsid w:val="00E81A6C"/>
    <w:rsid w:val="00E81AE6"/>
    <w:rsid w:val="00E81C30"/>
    <w:rsid w:val="00E82A6A"/>
    <w:rsid w:val="00E85316"/>
    <w:rsid w:val="00E85832"/>
    <w:rsid w:val="00E90795"/>
    <w:rsid w:val="00E923F6"/>
    <w:rsid w:val="00E93480"/>
    <w:rsid w:val="00E93577"/>
    <w:rsid w:val="00E93EA3"/>
    <w:rsid w:val="00E9444B"/>
    <w:rsid w:val="00E95DF0"/>
    <w:rsid w:val="00EA20A2"/>
    <w:rsid w:val="00EA22F9"/>
    <w:rsid w:val="00EA2A25"/>
    <w:rsid w:val="00EA36E0"/>
    <w:rsid w:val="00EA3739"/>
    <w:rsid w:val="00EA3A54"/>
    <w:rsid w:val="00EA3F4D"/>
    <w:rsid w:val="00EA460F"/>
    <w:rsid w:val="00EA4E12"/>
    <w:rsid w:val="00EA4E2B"/>
    <w:rsid w:val="00EA556F"/>
    <w:rsid w:val="00EA5C10"/>
    <w:rsid w:val="00EA7E6E"/>
    <w:rsid w:val="00EB09F2"/>
    <w:rsid w:val="00EB1712"/>
    <w:rsid w:val="00EB1CCF"/>
    <w:rsid w:val="00EB1F93"/>
    <w:rsid w:val="00EB30CF"/>
    <w:rsid w:val="00EB3B90"/>
    <w:rsid w:val="00EB564A"/>
    <w:rsid w:val="00EB65A4"/>
    <w:rsid w:val="00EB6C76"/>
    <w:rsid w:val="00EC16CF"/>
    <w:rsid w:val="00EC1854"/>
    <w:rsid w:val="00EC1E6C"/>
    <w:rsid w:val="00EC3754"/>
    <w:rsid w:val="00EC3C95"/>
    <w:rsid w:val="00EC3F43"/>
    <w:rsid w:val="00EC5404"/>
    <w:rsid w:val="00EC5EA1"/>
    <w:rsid w:val="00ED013B"/>
    <w:rsid w:val="00ED2E7B"/>
    <w:rsid w:val="00ED3372"/>
    <w:rsid w:val="00ED49D8"/>
    <w:rsid w:val="00ED4E0D"/>
    <w:rsid w:val="00ED6048"/>
    <w:rsid w:val="00ED6288"/>
    <w:rsid w:val="00EE1366"/>
    <w:rsid w:val="00EE16E1"/>
    <w:rsid w:val="00EE1F7F"/>
    <w:rsid w:val="00EE3020"/>
    <w:rsid w:val="00EE5AF6"/>
    <w:rsid w:val="00EE699F"/>
    <w:rsid w:val="00EE69AB"/>
    <w:rsid w:val="00EE72F3"/>
    <w:rsid w:val="00EE77D0"/>
    <w:rsid w:val="00EF0ABB"/>
    <w:rsid w:val="00EF14AE"/>
    <w:rsid w:val="00EF2363"/>
    <w:rsid w:val="00EF482D"/>
    <w:rsid w:val="00EF6B28"/>
    <w:rsid w:val="00EF77D7"/>
    <w:rsid w:val="00F020D1"/>
    <w:rsid w:val="00F034E6"/>
    <w:rsid w:val="00F0371E"/>
    <w:rsid w:val="00F0473A"/>
    <w:rsid w:val="00F054DF"/>
    <w:rsid w:val="00F05C50"/>
    <w:rsid w:val="00F05D1E"/>
    <w:rsid w:val="00F07A82"/>
    <w:rsid w:val="00F12085"/>
    <w:rsid w:val="00F126FC"/>
    <w:rsid w:val="00F174AF"/>
    <w:rsid w:val="00F17686"/>
    <w:rsid w:val="00F2254B"/>
    <w:rsid w:val="00F25808"/>
    <w:rsid w:val="00F306C8"/>
    <w:rsid w:val="00F31215"/>
    <w:rsid w:val="00F31442"/>
    <w:rsid w:val="00F3232A"/>
    <w:rsid w:val="00F34A30"/>
    <w:rsid w:val="00F36D8C"/>
    <w:rsid w:val="00F37E92"/>
    <w:rsid w:val="00F4072E"/>
    <w:rsid w:val="00F41F6A"/>
    <w:rsid w:val="00F428DA"/>
    <w:rsid w:val="00F42D85"/>
    <w:rsid w:val="00F4572C"/>
    <w:rsid w:val="00F45EB3"/>
    <w:rsid w:val="00F46A48"/>
    <w:rsid w:val="00F4736D"/>
    <w:rsid w:val="00F5044A"/>
    <w:rsid w:val="00F50FC2"/>
    <w:rsid w:val="00F52373"/>
    <w:rsid w:val="00F52EAF"/>
    <w:rsid w:val="00F540D2"/>
    <w:rsid w:val="00F560A4"/>
    <w:rsid w:val="00F60005"/>
    <w:rsid w:val="00F60B08"/>
    <w:rsid w:val="00F61880"/>
    <w:rsid w:val="00F62896"/>
    <w:rsid w:val="00F63FA7"/>
    <w:rsid w:val="00F649C4"/>
    <w:rsid w:val="00F67628"/>
    <w:rsid w:val="00F67CA2"/>
    <w:rsid w:val="00F67E97"/>
    <w:rsid w:val="00F7034F"/>
    <w:rsid w:val="00F70CFE"/>
    <w:rsid w:val="00F722FE"/>
    <w:rsid w:val="00F75283"/>
    <w:rsid w:val="00F763FE"/>
    <w:rsid w:val="00F76574"/>
    <w:rsid w:val="00F77071"/>
    <w:rsid w:val="00F81C18"/>
    <w:rsid w:val="00F826D9"/>
    <w:rsid w:val="00F82F18"/>
    <w:rsid w:val="00F833D7"/>
    <w:rsid w:val="00F84879"/>
    <w:rsid w:val="00F84B7B"/>
    <w:rsid w:val="00F8652C"/>
    <w:rsid w:val="00F90E17"/>
    <w:rsid w:val="00F911E5"/>
    <w:rsid w:val="00F91672"/>
    <w:rsid w:val="00F9183E"/>
    <w:rsid w:val="00F93306"/>
    <w:rsid w:val="00F94F4B"/>
    <w:rsid w:val="00F9555B"/>
    <w:rsid w:val="00F9641F"/>
    <w:rsid w:val="00F967A7"/>
    <w:rsid w:val="00FA2F50"/>
    <w:rsid w:val="00FA45E3"/>
    <w:rsid w:val="00FA7C76"/>
    <w:rsid w:val="00FB0147"/>
    <w:rsid w:val="00FB0C83"/>
    <w:rsid w:val="00FB28B1"/>
    <w:rsid w:val="00FB2B54"/>
    <w:rsid w:val="00FB2D62"/>
    <w:rsid w:val="00FB4AFD"/>
    <w:rsid w:val="00FB5D66"/>
    <w:rsid w:val="00FB7694"/>
    <w:rsid w:val="00FB7C38"/>
    <w:rsid w:val="00FC162A"/>
    <w:rsid w:val="00FC1C26"/>
    <w:rsid w:val="00FC34CC"/>
    <w:rsid w:val="00FC3943"/>
    <w:rsid w:val="00FC4286"/>
    <w:rsid w:val="00FC5413"/>
    <w:rsid w:val="00FC6530"/>
    <w:rsid w:val="00FC6E76"/>
    <w:rsid w:val="00FD08DD"/>
    <w:rsid w:val="00FD1007"/>
    <w:rsid w:val="00FD1995"/>
    <w:rsid w:val="00FD1B16"/>
    <w:rsid w:val="00FD32AB"/>
    <w:rsid w:val="00FD48C0"/>
    <w:rsid w:val="00FD660B"/>
    <w:rsid w:val="00FD714D"/>
    <w:rsid w:val="00FE0445"/>
    <w:rsid w:val="00FE0B79"/>
    <w:rsid w:val="00FE1347"/>
    <w:rsid w:val="00FE1694"/>
    <w:rsid w:val="00FE17A7"/>
    <w:rsid w:val="00FE1E92"/>
    <w:rsid w:val="00FE25BB"/>
    <w:rsid w:val="00FE3BD8"/>
    <w:rsid w:val="00FE54CA"/>
    <w:rsid w:val="00FE7909"/>
    <w:rsid w:val="00FF07A1"/>
    <w:rsid w:val="00FF10E9"/>
    <w:rsid w:val="00FF230A"/>
    <w:rsid w:val="00FF2BBE"/>
    <w:rsid w:val="00FF3247"/>
    <w:rsid w:val="00FF3812"/>
    <w:rsid w:val="00FF6B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C46AD"/>
    <w:rPr>
      <w:rFonts w:eastAsiaTheme="minorHAns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380D"/>
    <w:pPr>
      <w:ind w:left="720"/>
      <w:contextualSpacing/>
    </w:pPr>
    <w:rPr>
      <w:rFonts w:ascii="Arial" w:eastAsia="Times New Roman" w:hAnsi="Arial" w:cs="Arial"/>
    </w:rPr>
  </w:style>
  <w:style w:type="paragraph" w:styleId="Aufzhlungszeichen">
    <w:name w:val="List Bullet"/>
    <w:basedOn w:val="Standard"/>
    <w:rsid w:val="0046380D"/>
    <w:pPr>
      <w:contextualSpacing/>
    </w:pPr>
    <w:rPr>
      <w:rFonts w:ascii="Arial" w:eastAsia="Times New Roman" w:hAnsi="Arial" w:cs="Arial"/>
    </w:rPr>
  </w:style>
  <w:style w:type="character" w:styleId="Hyperlink">
    <w:name w:val="Hyperlink"/>
    <w:basedOn w:val="Absatz-Standardschriftart"/>
    <w:uiPriority w:val="99"/>
    <w:unhideWhenUsed/>
    <w:rsid w:val="004C46AD"/>
    <w:rPr>
      <w:color w:val="0000FF"/>
      <w:u w:val="single"/>
    </w:rPr>
  </w:style>
  <w:style w:type="paragraph" w:styleId="StandardWeb">
    <w:name w:val="Normal (Web)"/>
    <w:basedOn w:val="Standard"/>
    <w:uiPriority w:val="99"/>
    <w:unhideWhenUsed/>
    <w:rsid w:val="004C46A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C46AD"/>
    <w:rPr>
      <w:rFonts w:eastAsiaTheme="minorHAns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380D"/>
    <w:pPr>
      <w:ind w:left="720"/>
      <w:contextualSpacing/>
    </w:pPr>
    <w:rPr>
      <w:rFonts w:ascii="Arial" w:eastAsia="Times New Roman" w:hAnsi="Arial" w:cs="Arial"/>
    </w:rPr>
  </w:style>
  <w:style w:type="paragraph" w:styleId="Aufzhlungszeichen">
    <w:name w:val="List Bullet"/>
    <w:basedOn w:val="Standard"/>
    <w:rsid w:val="0046380D"/>
    <w:pPr>
      <w:contextualSpacing/>
    </w:pPr>
    <w:rPr>
      <w:rFonts w:ascii="Arial" w:eastAsia="Times New Roman" w:hAnsi="Arial" w:cs="Arial"/>
    </w:rPr>
  </w:style>
  <w:style w:type="character" w:styleId="Hyperlink">
    <w:name w:val="Hyperlink"/>
    <w:basedOn w:val="Absatz-Standardschriftart"/>
    <w:uiPriority w:val="99"/>
    <w:unhideWhenUsed/>
    <w:rsid w:val="004C46AD"/>
    <w:rPr>
      <w:color w:val="0000FF"/>
      <w:u w:val="single"/>
    </w:rPr>
  </w:style>
  <w:style w:type="paragraph" w:styleId="StandardWeb">
    <w:name w:val="Normal (Web)"/>
    <w:basedOn w:val="Standard"/>
    <w:uiPriority w:val="99"/>
    <w:unhideWhenUsed/>
    <w:rsid w:val="004C46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590805">
      <w:bodyDiv w:val="1"/>
      <w:marLeft w:val="0"/>
      <w:marRight w:val="0"/>
      <w:marTop w:val="0"/>
      <w:marBottom w:val="0"/>
      <w:divBdr>
        <w:top w:val="none" w:sz="0" w:space="0" w:color="auto"/>
        <w:left w:val="none" w:sz="0" w:space="0" w:color="auto"/>
        <w:bottom w:val="none" w:sz="0" w:space="0" w:color="auto"/>
        <w:right w:val="none" w:sz="0" w:space="0" w:color="auto"/>
      </w:divBdr>
    </w:div>
    <w:div w:id="131113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5456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Kreis Segeberg</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Kuhlbrodt, Olaf</dc:creator>
  <cp:lastModifiedBy>Kuhlbrodt, Olaf</cp:lastModifiedBy>
  <cp:revision>4</cp:revision>
  <dcterms:created xsi:type="dcterms:W3CDTF">2017-01-30T11:46:00Z</dcterms:created>
  <dcterms:modified xsi:type="dcterms:W3CDTF">2017-11-02T16:14:00Z</dcterms:modified>
</cp:coreProperties>
</file>